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3A" w:rsidRDefault="0076663A" w:rsidP="00766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3A" w:rsidRDefault="0076663A" w:rsidP="00766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76663A" w:rsidRDefault="0076663A" w:rsidP="00766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76663A" w:rsidRDefault="0076663A" w:rsidP="00766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76663A" w:rsidRDefault="0076663A" w:rsidP="00766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6663A" w:rsidRDefault="0076663A" w:rsidP="00766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63A" w:rsidRDefault="0076663A" w:rsidP="00766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76663A" w:rsidRDefault="0076663A" w:rsidP="00766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3A" w:rsidRDefault="0076663A" w:rsidP="00766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28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121</w:t>
      </w:r>
    </w:p>
    <w:p w:rsidR="0076663A" w:rsidRDefault="0076663A" w:rsidP="00766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76663A" w:rsidRDefault="0076663A" w:rsidP="0076663A">
      <w:pPr>
        <w:spacing w:after="0" w:line="240" w:lineRule="auto"/>
        <w:ind w:right="36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народных депутатов Рождественско-Хавского сельского поселения Новоусманского муниципального района Воронежской области от 08.11.2018г. №131 "Об установлении на территории</w:t>
      </w:r>
      <w:r w:rsidR="00E7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Рождественско-Хавского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9F3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налога" </w:t>
      </w:r>
    </w:p>
    <w:p w:rsidR="0076663A" w:rsidRDefault="0076663A" w:rsidP="00766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663A" w:rsidRDefault="0076663A" w:rsidP="00766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соответствие с Федеральным законом от 06.10.2003г. № 131-ФЗ «Об общих принципах организации местного самоуправления в Российской Федерации», Федеральным Законом от 29.11.2021. №382-ФЗ «О внесении изменений в часть вторую Налогового Кодекса Российской Федерации», руководствуясь Уставом Рождественско-Хавского сельского поселения, рассмотрев протест прокуратуры Новоусманского района Воронежской области от 13.03.2023</w:t>
      </w:r>
      <w:r w:rsidR="00404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№2-1-2023, Совет народных депутатов Рождественско-Хавского сельского поселения Новоусманского района Воронежской области</w:t>
      </w:r>
    </w:p>
    <w:p w:rsidR="0076663A" w:rsidRDefault="0076663A" w:rsidP="007666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76663A" w:rsidRDefault="0076663A" w:rsidP="00766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663A" w:rsidRDefault="0076663A" w:rsidP="007666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в решение Совета народных депутатов Рождественско-Хавского сельского поселения Новоусманского муниципального района Воронежской области от 08.11.2018г. №131 </w:t>
      </w:r>
      <w:r w:rsidR="00404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на территории Рождественско-Хавского сельского поселения земельного налога</w:t>
      </w:r>
      <w:r w:rsidR="00404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 редакции 07.02.2019 № 146; от 29.07.2019 № 158; от 20.11.2019 № 175; от 18.12.2019 № 180, </w:t>
      </w:r>
      <w:bookmarkStart w:id="0" w:name="_GoBack"/>
      <w:bookmarkEnd w:id="0"/>
      <w:r w:rsidR="0043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17.03.2021 г. № 39,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11.08.2021 г. № </w:t>
      </w:r>
      <w:r w:rsidR="0043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27.10.2021 г. № 58, от 23.11.2021 г. № 64, </w:t>
      </w:r>
      <w:r>
        <w:rPr>
          <w:rFonts w:ascii="Times New Roman" w:hAnsi="Times New Roman" w:cs="Times New Roman"/>
          <w:sz w:val="28"/>
          <w:szCs w:val="28"/>
        </w:rPr>
        <w:t>от 30.03.2022 г</w:t>
      </w:r>
      <w:r w:rsidR="00CC14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следующие изменения:</w:t>
      </w:r>
    </w:p>
    <w:p w:rsidR="0076663A" w:rsidRDefault="0076663A" w:rsidP="0076663A">
      <w:pPr>
        <w:pStyle w:val="a4"/>
        <w:numPr>
          <w:ilvl w:val="1"/>
          <w:numId w:val="1"/>
        </w:numPr>
        <w:shd w:val="clear" w:color="auto" w:fill="FFFFFF"/>
        <w:spacing w:before="2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подпункт 3.1.  решения изложить в следующей редакции:</w:t>
      </w:r>
    </w:p>
    <w:p w:rsidR="0076663A" w:rsidRDefault="0076663A" w:rsidP="0076663A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 подлежит уплате налогоплательщиками-организациями </w:t>
      </w:r>
      <w:r w:rsidRPr="00E74856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6" w:history="1">
        <w:r w:rsidRPr="00E748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срок</w:t>
        </w:r>
      </w:hyperlink>
      <w:r w:rsidRPr="00E74856">
        <w:rPr>
          <w:rFonts w:ascii="Times New Roman" w:hAnsi="Times New Roman" w:cs="Times New Roman"/>
          <w:sz w:val="28"/>
          <w:szCs w:val="28"/>
          <w:shd w:val="clear" w:color="auto" w:fill="FFFFFF"/>
        </w:rPr>
        <w:t> не позднее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 февраля года, следующего за истекшим налоговым периодом. Авансовые платежи по налогу подлежат уплате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налогоплательщиками-организациями в срок не позднее 28-го числа месяца, следующего за истекшим отчетным периодом.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6663A" w:rsidRDefault="0076663A" w:rsidP="0076663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63A" w:rsidRDefault="0076663A" w:rsidP="00766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со дня его официального опубликования, и распространяется на правоотношения, возникшие с 01.01.2023 года.</w:t>
      </w:r>
    </w:p>
    <w:p w:rsidR="0076663A" w:rsidRDefault="0076663A" w:rsidP="0076663A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63A" w:rsidRDefault="0076663A" w:rsidP="007666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данное решение в районной газете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Новоусманская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Нива»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Рождественско-Хавского сельского поселения в сети «Интернет»: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http://rhavskoe.ru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663A" w:rsidRDefault="0076663A" w:rsidP="00766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исполнения настоящего решения возложить на главу Рождественско-Хавского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4793"/>
      </w:tblGrid>
      <w:tr w:rsidR="0076663A" w:rsidTr="0076663A">
        <w:tc>
          <w:tcPr>
            <w:tcW w:w="5379" w:type="dxa"/>
          </w:tcPr>
          <w:p w:rsidR="0076663A" w:rsidRDefault="0076663A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63A" w:rsidRDefault="0076663A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76663A" w:rsidRDefault="0076663A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63A" w:rsidRDefault="0076663A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  Е.В.Чирков</w:t>
            </w:r>
            <w:proofErr w:type="gramEnd"/>
          </w:p>
          <w:p w:rsidR="0076663A" w:rsidRDefault="0076663A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76663A" w:rsidRDefault="0076663A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76663A" w:rsidRDefault="0076663A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76663A" w:rsidRDefault="0076663A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________________А.Л</w:t>
            </w:r>
            <w:r w:rsidRPr="006D42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6D42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76663A" w:rsidRDefault="0076663A" w:rsidP="0076663A">
      <w:pPr>
        <w:spacing w:after="0"/>
        <w:ind w:firstLine="709"/>
        <w:jc w:val="both"/>
        <w:rPr>
          <w:sz w:val="28"/>
          <w:szCs w:val="28"/>
        </w:rPr>
      </w:pPr>
    </w:p>
    <w:p w:rsidR="0076663A" w:rsidRDefault="0076663A" w:rsidP="0076663A">
      <w:pPr>
        <w:spacing w:after="0"/>
        <w:ind w:firstLine="709"/>
        <w:jc w:val="both"/>
        <w:rPr>
          <w:sz w:val="28"/>
          <w:szCs w:val="28"/>
        </w:rPr>
      </w:pPr>
    </w:p>
    <w:p w:rsidR="00C71E73" w:rsidRDefault="00C71E73"/>
    <w:sectPr w:rsidR="00C71E73" w:rsidSect="00C7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63A"/>
    <w:rsid w:val="000756BD"/>
    <w:rsid w:val="002504FC"/>
    <w:rsid w:val="004045E7"/>
    <w:rsid w:val="00435942"/>
    <w:rsid w:val="006D42A5"/>
    <w:rsid w:val="0076663A"/>
    <w:rsid w:val="00893FD1"/>
    <w:rsid w:val="009F30D5"/>
    <w:rsid w:val="00C71E73"/>
    <w:rsid w:val="00CC146D"/>
    <w:rsid w:val="00D75EBE"/>
    <w:rsid w:val="00E74856"/>
    <w:rsid w:val="00FD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54FB3-DF3B-46C6-B311-817274F0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6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663A"/>
    <w:pPr>
      <w:spacing w:after="160" w:line="254" w:lineRule="auto"/>
      <w:ind w:left="720"/>
      <w:contextualSpacing/>
    </w:pPr>
  </w:style>
  <w:style w:type="table" w:styleId="a5">
    <w:name w:val="Table Grid"/>
    <w:basedOn w:val="a1"/>
    <w:uiPriority w:val="59"/>
    <w:rsid w:val="0076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666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6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ha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84a402b433c9a74ee1aae5af89136b4f655dcc9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2023-06-28T11:38:00Z</cp:lastPrinted>
  <dcterms:created xsi:type="dcterms:W3CDTF">2023-05-01T12:19:00Z</dcterms:created>
  <dcterms:modified xsi:type="dcterms:W3CDTF">2023-06-28T11:39:00Z</dcterms:modified>
</cp:coreProperties>
</file>