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E10" w:rsidRDefault="00663E10" w:rsidP="00663E1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E10" w:rsidRDefault="00663E10" w:rsidP="00663E1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663E10" w:rsidRDefault="00663E10" w:rsidP="00663E10">
      <w:pPr>
        <w:jc w:val="center"/>
        <w:rPr>
          <w:sz w:val="28"/>
          <w:szCs w:val="28"/>
        </w:rPr>
      </w:pPr>
      <w:r>
        <w:rPr>
          <w:sz w:val="28"/>
          <w:szCs w:val="28"/>
        </w:rPr>
        <w:t>РОЖДЕСТВЕНСКО-ХАВСКОГО СЕЛЬСКОГО ПОСЕЛЕНИЯ</w:t>
      </w:r>
    </w:p>
    <w:p w:rsidR="00663E10" w:rsidRDefault="00663E10" w:rsidP="00663E1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НОВОУСМАНСКОГО МУНИЦИПАЛЬНОГО РАЙОНА</w:t>
      </w:r>
    </w:p>
    <w:p w:rsidR="00663E10" w:rsidRDefault="00663E10" w:rsidP="00663E10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663E10" w:rsidRDefault="00663E10" w:rsidP="00663E10">
      <w:pPr>
        <w:jc w:val="center"/>
        <w:rPr>
          <w:sz w:val="28"/>
          <w:szCs w:val="28"/>
        </w:rPr>
      </w:pPr>
    </w:p>
    <w:p w:rsidR="00663E10" w:rsidRDefault="00663E10" w:rsidP="00663E10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663E10" w:rsidRDefault="00663E10" w:rsidP="00663E10">
      <w:pPr>
        <w:jc w:val="center"/>
        <w:rPr>
          <w:sz w:val="28"/>
          <w:szCs w:val="28"/>
          <w:lang w:eastAsia="ar-SA"/>
        </w:rPr>
      </w:pPr>
    </w:p>
    <w:p w:rsidR="00663E10" w:rsidRDefault="006300BF" w:rsidP="006300B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18 октября 2023 г. № 150</w:t>
      </w:r>
      <w:bookmarkStart w:id="0" w:name="_GoBack"/>
      <w:bookmarkEnd w:id="0"/>
    </w:p>
    <w:p w:rsidR="00663E10" w:rsidRDefault="00663E10" w:rsidP="00663E10">
      <w:pPr>
        <w:ind w:right="74"/>
        <w:contextualSpacing/>
        <w:rPr>
          <w:rFonts w:eastAsia="Lucida Sans Unicode"/>
          <w:color w:val="000000"/>
          <w:sz w:val="28"/>
          <w:szCs w:val="28"/>
          <w:lang w:bidi="en-US"/>
        </w:rPr>
      </w:pPr>
      <w:r>
        <w:rPr>
          <w:rFonts w:eastAsia="Lucida Sans Unicode"/>
          <w:color w:val="000000"/>
          <w:sz w:val="28"/>
          <w:szCs w:val="28"/>
          <w:lang w:bidi="en-US"/>
        </w:rPr>
        <w:t>с. Рождественская Хава</w:t>
      </w:r>
    </w:p>
    <w:p w:rsidR="00663E10" w:rsidRDefault="00663E10" w:rsidP="00663E10">
      <w:pPr>
        <w:suppressAutoHyphens/>
        <w:ind w:right="3118"/>
        <w:jc w:val="both"/>
        <w:rPr>
          <w:sz w:val="28"/>
          <w:szCs w:val="28"/>
        </w:rPr>
      </w:pPr>
    </w:p>
    <w:p w:rsidR="00663E10" w:rsidRDefault="00663E10" w:rsidP="00663E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повышении (индексации) должностных </w:t>
      </w:r>
    </w:p>
    <w:p w:rsidR="00663E10" w:rsidRDefault="00663E10" w:rsidP="00663E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окладов, окладов за классный чин, пенсии </w:t>
      </w:r>
    </w:p>
    <w:p w:rsidR="00663E10" w:rsidRDefault="00663E10" w:rsidP="00663E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выслугу лет (доплаты к пенсии) </w:t>
      </w:r>
    </w:p>
    <w:p w:rsidR="00663E10" w:rsidRDefault="00663E10" w:rsidP="00663E1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63E10" w:rsidRDefault="00663E10" w:rsidP="00663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ст.86 Бюджетного кодекса Российской Федерации,  Федеральным законом от 02.03.2007 № 25-ФЗ «О муниципальной службе в Российской   Федерации», Законом   Воронежской   области   от   28.12.2007  № 175-ОЗ «О муниципальной службе в Воронежской области», Указом Губернатора Воронежской области от 02.10.2023 № 236-у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 Совет народных депутатов Рождественско-Хавского сельского поселения </w:t>
      </w:r>
    </w:p>
    <w:p w:rsidR="00663E10" w:rsidRDefault="00663E10" w:rsidP="00663E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3E10" w:rsidRDefault="00663E10" w:rsidP="00663E1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663E10" w:rsidRDefault="00663E10" w:rsidP="00663E1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63E10" w:rsidRDefault="00663E10" w:rsidP="00663E10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Повысить (проиндексировать) в 1,03 раза в пределах средств, предусмотренных в бюджете Рождественско-Хавского сельского поселения Новоусманского муниципального района Воронежской области на 2023 год:</w:t>
      </w:r>
    </w:p>
    <w:p w:rsidR="00663E10" w:rsidRDefault="00663E10" w:rsidP="00663E10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должностных окладов лиц, замещающих муниципальные должности в Рождественско-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области;</w:t>
      </w:r>
    </w:p>
    <w:p w:rsidR="00663E10" w:rsidRDefault="00663E10" w:rsidP="00663E10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должностных окладов, надбавок к должностным окладам за классные чины муниципальных служащих органов местного самоуправления в Рождественско-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области;</w:t>
      </w:r>
    </w:p>
    <w:p w:rsidR="00663E10" w:rsidRDefault="00663E10" w:rsidP="00663E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1.3. размеры должностных окладов работников, замещающих должности, не являющиеся должностями муниципальной службы, в органах местного самоуправления в Рождественско-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области;</w:t>
      </w:r>
    </w:p>
    <w:p w:rsidR="00663E10" w:rsidRDefault="00663E10" w:rsidP="00663E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1.4. размеры пенсий за выслугу лет (доплат к пенсии), назначенных и </w:t>
      </w:r>
      <w:r>
        <w:rPr>
          <w:rFonts w:ascii="Times New Roman" w:hAnsi="Times New Roman" w:cs="Times New Roman"/>
          <w:sz w:val="28"/>
          <w:szCs w:val="28"/>
        </w:rPr>
        <w:lastRenderedPageBreak/>
        <w:t>выплачиваемых лицам, замещавшим муниципальные должности Новоусманского муниципального района Воронежской области, должности муниципальной службы в Рождественско-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области, должности в органах местного самоуправления в Рождественско-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 до введения в действие Реестра (перечня) муниципальных должностей.</w:t>
      </w:r>
    </w:p>
    <w:p w:rsidR="00663E10" w:rsidRDefault="00663E10" w:rsidP="00663E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663E10" w:rsidRDefault="00663E10" w:rsidP="00663E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 xml:space="preserve"> 3. Настоящее решение вступает в силу со дня его обнародования и распространяется на правоотношения, возникшие с 01.10.2023 г.</w:t>
      </w:r>
    </w:p>
    <w:p w:rsidR="00663E10" w:rsidRDefault="00663E10" w:rsidP="00663E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Обнародовать </w:t>
      </w:r>
      <w:proofErr w:type="gramStart"/>
      <w:r>
        <w:rPr>
          <w:sz w:val="28"/>
          <w:szCs w:val="28"/>
        </w:rPr>
        <w:t>настоящее  решение</w:t>
      </w:r>
      <w:proofErr w:type="gramEnd"/>
      <w:r>
        <w:rPr>
          <w:sz w:val="28"/>
          <w:szCs w:val="28"/>
        </w:rPr>
        <w:t xml:space="preserve">  на досках объявлений в администрации Рождественско-Хавского сельского поселения, здании  МОУ Рождественско-</w:t>
      </w:r>
      <w:proofErr w:type="spellStart"/>
      <w:r>
        <w:rPr>
          <w:sz w:val="28"/>
          <w:szCs w:val="28"/>
        </w:rPr>
        <w:t>Хавская</w:t>
      </w:r>
      <w:proofErr w:type="spellEnd"/>
      <w:r>
        <w:rPr>
          <w:sz w:val="28"/>
          <w:szCs w:val="28"/>
        </w:rPr>
        <w:t xml:space="preserve"> СОШ и на официальном сайте Рождественско-Хавского сельского поселения в сети «Интернет» </w:t>
      </w:r>
      <w:hyperlink r:id="rId6" w:tgtFrame="_blank" w:history="1">
        <w:r>
          <w:rPr>
            <w:rStyle w:val="a3"/>
            <w:bCs/>
            <w:sz w:val="28"/>
            <w:szCs w:val="28"/>
            <w:shd w:val="clear" w:color="auto" w:fill="FFFFFF"/>
          </w:rPr>
          <w:t>https://rozhdestvenskoxavskoe-r20.gosweb.gosuslugi.ru</w:t>
        </w:r>
      </w:hyperlink>
      <w:r>
        <w:rPr>
          <w:sz w:val="28"/>
          <w:szCs w:val="28"/>
        </w:rPr>
        <w:t>.</w:t>
      </w:r>
    </w:p>
    <w:p w:rsidR="00663E10" w:rsidRDefault="00663E10" w:rsidP="00663E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Контроль </w:t>
      </w:r>
      <w:proofErr w:type="gramStart"/>
      <w:r>
        <w:rPr>
          <w:sz w:val="28"/>
          <w:szCs w:val="28"/>
        </w:rPr>
        <w:t>исполнения  настоящего</w:t>
      </w:r>
      <w:proofErr w:type="gramEnd"/>
      <w:r>
        <w:rPr>
          <w:sz w:val="28"/>
          <w:szCs w:val="28"/>
        </w:rPr>
        <w:t xml:space="preserve"> решения возложить на главу Рождественско-Хавского сельского поселения </w:t>
      </w:r>
      <w:proofErr w:type="spellStart"/>
      <w:r>
        <w:rPr>
          <w:sz w:val="28"/>
          <w:szCs w:val="28"/>
        </w:rPr>
        <w:t>Е.В.Чиркова</w:t>
      </w:r>
      <w:proofErr w:type="spellEnd"/>
      <w:r>
        <w:rPr>
          <w:sz w:val="28"/>
          <w:szCs w:val="28"/>
        </w:rPr>
        <w:t>.</w:t>
      </w:r>
    </w:p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  <w:gridCol w:w="4696"/>
      </w:tblGrid>
      <w:tr w:rsidR="00663E10" w:rsidTr="00663E10">
        <w:tc>
          <w:tcPr>
            <w:tcW w:w="5379" w:type="dxa"/>
          </w:tcPr>
          <w:p w:rsidR="00663E10" w:rsidRDefault="00663E10">
            <w:pPr>
              <w:spacing w:line="360" w:lineRule="exact"/>
              <w:rPr>
                <w:sz w:val="28"/>
                <w:szCs w:val="28"/>
                <w:lang w:eastAsia="en-US"/>
              </w:rPr>
            </w:pPr>
          </w:p>
          <w:p w:rsidR="00663E10" w:rsidRDefault="00663E10">
            <w:pPr>
              <w:spacing w:line="36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663E10" w:rsidRDefault="00663E10">
            <w:pPr>
              <w:spacing w:line="36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663E10" w:rsidRDefault="00663E10">
            <w:pPr>
              <w:spacing w:line="36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_  </w:t>
            </w:r>
            <w:proofErr w:type="spellStart"/>
            <w:r>
              <w:rPr>
                <w:sz w:val="28"/>
                <w:szCs w:val="28"/>
                <w:lang w:eastAsia="en-US"/>
              </w:rPr>
              <w:t>Е.В.Чирков</w:t>
            </w:r>
            <w:proofErr w:type="spellEnd"/>
            <w:proofErr w:type="gramEnd"/>
          </w:p>
          <w:p w:rsidR="00663E10" w:rsidRDefault="00663E10">
            <w:pPr>
              <w:spacing w:line="36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93" w:type="dxa"/>
          </w:tcPr>
          <w:p w:rsidR="00663E10" w:rsidRDefault="00663E10">
            <w:pPr>
              <w:spacing w:line="360" w:lineRule="exact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  <w:p w:rsidR="00663E10" w:rsidRDefault="00663E10">
            <w:pPr>
              <w:spacing w:line="360" w:lineRule="exac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Председатель Совета народных депутатов</w:t>
            </w:r>
            <w:r>
              <w:rPr>
                <w:sz w:val="28"/>
                <w:szCs w:val="28"/>
                <w:lang w:eastAsia="en-US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663E10" w:rsidRDefault="00663E10">
            <w:pPr>
              <w:spacing w:line="36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________________А.Л. </w:t>
            </w:r>
            <w:proofErr w:type="spellStart"/>
            <w:r>
              <w:rPr>
                <w:rStyle w:val="a5"/>
                <w:b w:val="0"/>
                <w:sz w:val="28"/>
                <w:szCs w:val="28"/>
                <w:shd w:val="clear" w:color="auto" w:fill="FFFFFF"/>
                <w:lang w:eastAsia="en-US"/>
              </w:rPr>
              <w:t>Щеблыкин</w:t>
            </w:r>
            <w:proofErr w:type="spellEnd"/>
          </w:p>
        </w:tc>
      </w:tr>
    </w:tbl>
    <w:p w:rsidR="00663E10" w:rsidRDefault="00663E10" w:rsidP="00663E10"/>
    <w:p w:rsidR="00663E10" w:rsidRDefault="00663E10" w:rsidP="00663E10"/>
    <w:p w:rsidR="00663E10" w:rsidRDefault="00663E10" w:rsidP="00663E10">
      <w:pPr>
        <w:ind w:firstLine="709"/>
        <w:jc w:val="both"/>
      </w:pPr>
    </w:p>
    <w:p w:rsidR="00663E10" w:rsidRDefault="00663E10" w:rsidP="00663E10">
      <w:pPr>
        <w:ind w:firstLine="709"/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D6FA9"/>
    <w:multiLevelType w:val="multilevel"/>
    <w:tmpl w:val="8B3037A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75" w:hanging="435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10"/>
    <w:rsid w:val="006300BF"/>
    <w:rsid w:val="00663E10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12D89-AA00-4BF6-A6D9-DB87F623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3E10"/>
    <w:rPr>
      <w:color w:val="0000FF"/>
      <w:u w:val="single"/>
    </w:rPr>
  </w:style>
  <w:style w:type="paragraph" w:customStyle="1" w:styleId="ConsPlusNonformat">
    <w:name w:val="ConsPlusNonformat"/>
    <w:rsid w:val="00663E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63E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63E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63E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skoxavskoe-r20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2023-10-13T08:30:00Z</dcterms:created>
  <dcterms:modified xsi:type="dcterms:W3CDTF">2023-10-17T08:15:00Z</dcterms:modified>
</cp:coreProperties>
</file>