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7B" w:rsidRDefault="00B2267B" w:rsidP="00B2267B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7B32EBAE" wp14:editId="6B8879C1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B2267B" w:rsidRDefault="00B2267B" w:rsidP="00B226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B2267B" w:rsidRDefault="00B2267B" w:rsidP="00B226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B2267B" w:rsidRDefault="00B2267B" w:rsidP="00B2267B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2267B" w:rsidRDefault="00B2267B" w:rsidP="00B2267B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2267B" w:rsidRDefault="00B2267B" w:rsidP="00B2267B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B2267B" w:rsidRDefault="00B2267B" w:rsidP="00B2267B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2267B" w:rsidRDefault="00B2267B" w:rsidP="00B2267B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02 октября   2023 г. № </w:t>
      </w:r>
      <w:r w:rsidR="00122E4B">
        <w:rPr>
          <w:rFonts w:ascii="Times New Roman" w:hAnsi="Times New Roman"/>
          <w:i w:val="0"/>
          <w:noProof/>
          <w:sz w:val="28"/>
          <w:szCs w:val="28"/>
          <w:lang w:val="ru-RU"/>
        </w:rPr>
        <w:t>54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</w:p>
    <w:p w:rsidR="00B2267B" w:rsidRDefault="00B2267B" w:rsidP="00B2267B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B2267B" w:rsidRDefault="00B2267B" w:rsidP="00B2267B">
      <w:pPr>
        <w:spacing w:after="0"/>
        <w:ind w:firstLine="709"/>
        <w:jc w:val="both"/>
        <w:rPr>
          <w:lang w:val="ru-RU"/>
        </w:rPr>
      </w:pPr>
    </w:p>
    <w:p w:rsidR="00B2267B" w:rsidRPr="00B2267B" w:rsidRDefault="00B2267B" w:rsidP="00B2267B">
      <w:pPr>
        <w:spacing w:after="0" w:line="240" w:lineRule="auto"/>
        <w:ind w:right="2834"/>
        <w:jc w:val="both"/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</w:pP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О назначении общественных обсуждений по проекту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постановления администрации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Рождественско-Хавского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год» </w:t>
      </w:r>
    </w:p>
    <w:p w:rsidR="00B2267B" w:rsidRPr="00B2267B" w:rsidRDefault="00B2267B" w:rsidP="00B2267B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2267B"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  <w:lang w:eastAsia="ru-RU"/>
        </w:rPr>
        <w:t> </w:t>
      </w:r>
    </w:p>
    <w:p w:rsid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 от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27 октября 2021г. № 61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«Об утверждении Положения о муниципальном жилищном контроле на территории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 Новоусманского муниципального района Воронежской области», руководствуясь уставом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поселения, администрация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04969" w:rsidRPr="00B04969" w:rsidRDefault="00B04969" w:rsidP="00B0496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04969">
        <w:rPr>
          <w:sz w:val="28"/>
          <w:szCs w:val="28"/>
        </w:rPr>
        <w:t>ПОСТАНОВЛЯЕТ:</w:t>
      </w:r>
    </w:p>
    <w:p w:rsidR="00B2267B" w:rsidRPr="00B2267B" w:rsidRDefault="00B2267B" w:rsidP="00B2267B">
      <w:pPr>
        <w:spacing w:after="0" w:line="240" w:lineRule="auto"/>
        <w:ind w:firstLine="851"/>
        <w:jc w:val="both"/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</w:pPr>
      <w:r w:rsidRPr="00B2267B">
        <w:rPr>
          <w:rFonts w:ascii="Times New Roman" w:hAnsi="Times New Roman"/>
          <w:i w:val="0"/>
          <w:sz w:val="28"/>
          <w:szCs w:val="28"/>
          <w:lang w:val="ru-RU"/>
        </w:rPr>
        <w:t>1. Вынести на общественные обсуждения проект постановления «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lastRenderedPageBreak/>
        <w:t xml:space="preserve">жилищного контроля 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» (Приложение 1)</w:t>
      </w:r>
    </w:p>
    <w:p w:rsidR="00B2267B" w:rsidRPr="00B2267B" w:rsidRDefault="00B2267B" w:rsidP="00B2267B">
      <w:pPr>
        <w:spacing w:after="0"/>
        <w:ind w:firstLine="708"/>
        <w:jc w:val="both"/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</w:pP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2. Провести общественные обсуждения проекта постановления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» с </w:t>
      </w:r>
      <w:r>
        <w:rPr>
          <w:rFonts w:ascii="Times New Roman" w:hAnsi="Times New Roman"/>
          <w:i w:val="0"/>
          <w:sz w:val="28"/>
          <w:szCs w:val="28"/>
          <w:lang w:val="ru-RU"/>
        </w:rPr>
        <w:t>01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.1</w:t>
      </w:r>
      <w:r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.202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г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 по 0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.1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.202</w:t>
      </w: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года.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</w:t>
      </w:r>
    </w:p>
    <w:p w:rsidR="00B2267B" w:rsidRPr="00B2267B" w:rsidRDefault="00B2267B" w:rsidP="00B2267B">
      <w:pPr>
        <w:spacing w:after="0"/>
        <w:ind w:firstLine="708"/>
        <w:jc w:val="both"/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</w:pP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3. Назначить заседание общественного совета по рассмотрению поступивших предложений по проекту постановления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сельского поселения Новоусманского муниципального района Воронежской области на 202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4</w:t>
      </w:r>
      <w:r w:rsidRPr="00B2267B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год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» на </w:t>
      </w:r>
      <w:r w:rsidR="008C24CF">
        <w:rPr>
          <w:rFonts w:ascii="Times New Roman" w:hAnsi="Times New Roman"/>
          <w:i w:val="0"/>
          <w:sz w:val="28"/>
          <w:szCs w:val="28"/>
          <w:lang w:val="ru-RU"/>
        </w:rPr>
        <w:t xml:space="preserve">05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 декабря 202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3 </w:t>
      </w:r>
      <w:r w:rsidRPr="00B2267B">
        <w:rPr>
          <w:rFonts w:ascii="Times New Roman" w:hAnsi="Times New Roman"/>
          <w:i w:val="0"/>
          <w:sz w:val="28"/>
          <w:szCs w:val="28"/>
          <w:lang w:val="ru-RU"/>
        </w:rPr>
        <w:t xml:space="preserve">года 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в 1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4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-00 час., в  здании администрации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Рождественско-Хавского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сельского поселения Новоусманского муниципального района Воронежской области по адресу: Воронежская область, </w:t>
      </w:r>
      <w:proofErr w:type="spellStart"/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Новоусманский</w:t>
      </w:r>
      <w:proofErr w:type="spellEnd"/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с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Рождественская Хава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, ул.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Советская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>, д.</w:t>
      </w:r>
      <w:r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 3</w:t>
      </w:r>
      <w:r w:rsidRPr="00B2267B">
        <w:rPr>
          <w:rFonts w:ascii="Times New Roman" w:hAnsi="Times New Roman"/>
          <w:bCs/>
          <w:i w:val="0"/>
          <w:kern w:val="28"/>
          <w:sz w:val="28"/>
          <w:szCs w:val="28"/>
          <w:lang w:val="ru-RU"/>
        </w:rPr>
        <w:t xml:space="preserve">5. </w:t>
      </w:r>
    </w:p>
    <w:p w:rsidR="00B2267B" w:rsidRDefault="00953D73" w:rsidP="00B226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2267B" w:rsidRPr="00F87B96">
        <w:rPr>
          <w:color w:val="000000"/>
          <w:sz w:val="28"/>
          <w:szCs w:val="28"/>
        </w:rPr>
        <w:t>.Обнародовать постановление путем размещения на досках объявлений в администрации сельского поселения, МОУ Рождественско-</w:t>
      </w:r>
      <w:proofErr w:type="spellStart"/>
      <w:r w:rsidR="00B2267B" w:rsidRPr="00F87B96">
        <w:rPr>
          <w:color w:val="000000"/>
          <w:sz w:val="28"/>
          <w:szCs w:val="28"/>
        </w:rPr>
        <w:t>Хавская</w:t>
      </w:r>
      <w:proofErr w:type="spellEnd"/>
      <w:r w:rsidR="00B2267B" w:rsidRPr="00F87B96">
        <w:rPr>
          <w:color w:val="000000"/>
          <w:sz w:val="28"/>
          <w:szCs w:val="28"/>
        </w:rPr>
        <w:t xml:space="preserve"> СОШ и на официальном сайте Рождественско-Хавского сельского поселения в сети «Интернет» </w:t>
      </w:r>
      <w:hyperlink r:id="rId7" w:history="1">
        <w:r w:rsidR="00B2267B" w:rsidRPr="00A7292B">
          <w:rPr>
            <w:rStyle w:val="a4"/>
            <w:sz w:val="28"/>
            <w:szCs w:val="28"/>
          </w:rPr>
          <w:t>https://rozhdestvenskoxavskoe-r20.gosweb.gosuslugi.ru</w:t>
        </w:r>
      </w:hyperlink>
      <w:r w:rsidR="00B2267B">
        <w:rPr>
          <w:color w:val="000000"/>
          <w:sz w:val="28"/>
          <w:szCs w:val="28"/>
        </w:rPr>
        <w:t>.</w:t>
      </w:r>
    </w:p>
    <w:p w:rsidR="00B2267B" w:rsidRPr="00F87B96" w:rsidRDefault="00953D73" w:rsidP="00B226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2267B" w:rsidRPr="00F87B96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2267B" w:rsidRPr="00F87B96" w:rsidRDefault="00B2267B" w:rsidP="00B226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B2267B" w:rsidRPr="00F87B96" w:rsidRDefault="00B2267B" w:rsidP="00B226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Pr="00F87B9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F87B96">
        <w:rPr>
          <w:color w:val="000000"/>
          <w:sz w:val="28"/>
          <w:szCs w:val="28"/>
        </w:rPr>
        <w:t xml:space="preserve"> администрации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Рождественско-Хавского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F87B96">
        <w:rPr>
          <w:color w:val="000000"/>
          <w:sz w:val="28"/>
          <w:szCs w:val="28"/>
        </w:rPr>
        <w:t>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Т</w:t>
      </w:r>
      <w:r w:rsidRPr="00F87B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F87B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Зайцева</w:t>
      </w:r>
      <w:r w:rsidRPr="00F87B96">
        <w:rPr>
          <w:color w:val="000000"/>
          <w:sz w:val="28"/>
          <w:szCs w:val="28"/>
        </w:rPr>
        <w:t xml:space="preserve"> </w:t>
      </w:r>
    </w:p>
    <w:p w:rsidR="008C24CF" w:rsidRDefault="008C24CF" w:rsidP="00B226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24CF" w:rsidRDefault="008C24CF" w:rsidP="00B226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53D73" w:rsidRDefault="00953D73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3D73" w:rsidRDefault="00953D73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3D73" w:rsidRDefault="00953D73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3D73" w:rsidRDefault="00953D73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3D73" w:rsidRDefault="00953D73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</w:p>
    <w:p w:rsidR="008C24CF" w:rsidRPr="008C24CF" w:rsidRDefault="008C24CF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 w:rsidRPr="008C24CF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  </w:t>
      </w:r>
    </w:p>
    <w:p w:rsidR="008C24CF" w:rsidRPr="008C24CF" w:rsidRDefault="008C24CF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 w:rsidRPr="008C24CF"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администрации </w:t>
      </w:r>
      <w:r w:rsidR="00570AAE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</w:t>
      </w:r>
      <w:r w:rsidRPr="008C24CF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</w:t>
      </w:r>
    </w:p>
    <w:p w:rsidR="008C24CF" w:rsidRPr="008C24CF" w:rsidRDefault="008C24CF" w:rsidP="008C24CF">
      <w:pPr>
        <w:spacing w:after="0"/>
        <w:ind w:left="5245"/>
        <w:rPr>
          <w:rFonts w:ascii="Times New Roman" w:hAnsi="Times New Roman"/>
          <w:i w:val="0"/>
          <w:sz w:val="28"/>
          <w:szCs w:val="28"/>
          <w:lang w:val="ru-RU"/>
        </w:rPr>
      </w:pPr>
      <w:r w:rsidRPr="008C24CF">
        <w:rPr>
          <w:rFonts w:ascii="Times New Roman" w:hAnsi="Times New Roman"/>
          <w:i w:val="0"/>
          <w:sz w:val="28"/>
          <w:szCs w:val="28"/>
          <w:lang w:val="ru-RU"/>
        </w:rPr>
        <w:t>от 0</w:t>
      </w:r>
      <w:r w:rsidR="00B04969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8C24CF">
        <w:rPr>
          <w:rFonts w:ascii="Times New Roman" w:hAnsi="Times New Roman"/>
          <w:i w:val="0"/>
          <w:sz w:val="28"/>
          <w:szCs w:val="28"/>
          <w:lang w:val="ru-RU"/>
        </w:rPr>
        <w:t>.1</w:t>
      </w:r>
      <w:r w:rsidR="00B04969">
        <w:rPr>
          <w:rFonts w:ascii="Times New Roman" w:hAnsi="Times New Roman"/>
          <w:i w:val="0"/>
          <w:sz w:val="28"/>
          <w:szCs w:val="28"/>
          <w:lang w:val="ru-RU"/>
        </w:rPr>
        <w:t>0</w:t>
      </w:r>
      <w:r w:rsidRPr="008C24CF">
        <w:rPr>
          <w:rFonts w:ascii="Times New Roman" w:hAnsi="Times New Roman"/>
          <w:i w:val="0"/>
          <w:sz w:val="28"/>
          <w:szCs w:val="28"/>
          <w:lang w:val="ru-RU"/>
        </w:rPr>
        <w:t>.202</w:t>
      </w:r>
      <w:r w:rsidR="00B04969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8C24CF">
        <w:rPr>
          <w:rFonts w:ascii="Times New Roman" w:hAnsi="Times New Roman"/>
          <w:i w:val="0"/>
          <w:sz w:val="28"/>
          <w:szCs w:val="28"/>
          <w:lang w:val="ru-RU"/>
        </w:rPr>
        <w:t xml:space="preserve"> г. № </w:t>
      </w:r>
      <w:r w:rsidR="00B04969">
        <w:rPr>
          <w:rFonts w:ascii="Times New Roman" w:hAnsi="Times New Roman"/>
          <w:i w:val="0"/>
          <w:sz w:val="28"/>
          <w:szCs w:val="28"/>
          <w:lang w:val="ru-RU"/>
        </w:rPr>
        <w:t>54</w:t>
      </w:r>
    </w:p>
    <w:p w:rsidR="00953D73" w:rsidRDefault="00953D73" w:rsidP="00953D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53D73" w:rsidRDefault="00953D73" w:rsidP="00953D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53D73" w:rsidRPr="00953D73" w:rsidRDefault="00953D73" w:rsidP="00953D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eastAsia="ru-RU"/>
        </w:rPr>
      </w:pPr>
      <w:r w:rsidRPr="00953D73"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eastAsia="ru-RU"/>
        </w:rPr>
        <w:t>ПРОЕКТ</w:t>
      </w:r>
    </w:p>
    <w:p w:rsidR="008C24CF" w:rsidRPr="008C24CF" w:rsidRDefault="008C24CF" w:rsidP="008C24CF">
      <w:pPr>
        <w:spacing w:after="0"/>
        <w:ind w:firstLine="6096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</w:p>
    <w:p w:rsidR="008C24CF" w:rsidRDefault="008C24CF" w:rsidP="008C24CF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1D7CADC" wp14:editId="0E8E2EBE">
            <wp:extent cx="542925" cy="66675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8C24CF" w:rsidRDefault="008C24CF" w:rsidP="008C24C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8C24CF" w:rsidRDefault="008C24CF" w:rsidP="008C24C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8C24CF" w:rsidRDefault="008C24CF" w:rsidP="008C24CF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8C24CF" w:rsidRDefault="008C24CF" w:rsidP="008C24CF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C24CF" w:rsidRDefault="008C24CF" w:rsidP="008C24CF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8C24CF" w:rsidRDefault="008C24CF" w:rsidP="008C24CF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C24CF" w:rsidRDefault="008C24CF" w:rsidP="008C24CF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8C24CF" w:rsidRPr="008C24CF" w:rsidRDefault="008C24CF" w:rsidP="008C24CF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8C24CF" w:rsidRPr="008C24CF" w:rsidRDefault="008C24CF" w:rsidP="008C24CF">
      <w:pPr>
        <w:pStyle w:val="a3"/>
        <w:spacing w:before="0" w:beforeAutospacing="0" w:after="0" w:afterAutospacing="0" w:line="276" w:lineRule="auto"/>
        <w:ind w:right="2976"/>
        <w:jc w:val="both"/>
        <w:rPr>
          <w:color w:val="39465C"/>
          <w:sz w:val="28"/>
          <w:szCs w:val="28"/>
        </w:rPr>
      </w:pPr>
      <w:r w:rsidRPr="008C24CF">
        <w:rPr>
          <w:bCs/>
          <w:color w:val="000000"/>
          <w:sz w:val="28"/>
          <w:szCs w:val="28"/>
        </w:rPr>
        <w:t xml:space="preserve">Об </w:t>
      </w:r>
      <w:r w:rsidRPr="008C24CF">
        <w:rPr>
          <w:bCs/>
          <w:sz w:val="28"/>
          <w:szCs w:val="28"/>
        </w:rPr>
        <w:t xml:space="preserve">утверждении </w:t>
      </w:r>
      <w:r w:rsidRPr="008C24CF">
        <w:rPr>
          <w:rStyle w:val="a5"/>
          <w:b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B04969">
        <w:rPr>
          <w:rStyle w:val="a5"/>
          <w:b w:val="0"/>
          <w:sz w:val="28"/>
          <w:szCs w:val="28"/>
        </w:rPr>
        <w:t xml:space="preserve">жилищного </w:t>
      </w:r>
      <w:r w:rsidRPr="008C24CF">
        <w:rPr>
          <w:rStyle w:val="a5"/>
          <w:b w:val="0"/>
          <w:sz w:val="28"/>
          <w:szCs w:val="28"/>
        </w:rPr>
        <w:t>контроля на территории      сельского</w:t>
      </w:r>
      <w:r w:rsidRPr="008C24CF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</w:t>
      </w:r>
      <w:r w:rsidRPr="008C24CF">
        <w:rPr>
          <w:rStyle w:val="a5"/>
          <w:b w:val="0"/>
          <w:sz w:val="28"/>
          <w:szCs w:val="28"/>
        </w:rPr>
        <w:t xml:space="preserve"> поселения </w:t>
      </w:r>
      <w:r w:rsidRPr="008C24CF">
        <w:rPr>
          <w:bCs/>
          <w:color w:val="000000"/>
          <w:sz w:val="28"/>
          <w:szCs w:val="28"/>
        </w:rPr>
        <w:t>Новоусманского муниципального района Воронежской области на 202</w:t>
      </w:r>
      <w:r w:rsidR="00B04969">
        <w:rPr>
          <w:bCs/>
          <w:color w:val="000000"/>
          <w:sz w:val="28"/>
          <w:szCs w:val="28"/>
        </w:rPr>
        <w:t>4</w:t>
      </w:r>
      <w:r w:rsidRPr="008C24CF">
        <w:rPr>
          <w:bCs/>
          <w:color w:val="000000"/>
          <w:sz w:val="28"/>
          <w:szCs w:val="28"/>
        </w:rPr>
        <w:t xml:space="preserve"> год</w:t>
      </w:r>
      <w:r w:rsidRPr="008C24CF">
        <w:rPr>
          <w:color w:val="39465C"/>
          <w:sz w:val="28"/>
          <w:szCs w:val="28"/>
        </w:rPr>
        <w:t xml:space="preserve"> </w:t>
      </w:r>
    </w:p>
    <w:p w:rsidR="008C24CF" w:rsidRPr="008C24CF" w:rsidRDefault="008C24CF" w:rsidP="008C24CF">
      <w:pPr>
        <w:pStyle w:val="a3"/>
        <w:spacing w:before="0" w:beforeAutospacing="0" w:after="0" w:afterAutospacing="0" w:line="276" w:lineRule="auto"/>
        <w:jc w:val="both"/>
        <w:rPr>
          <w:color w:val="39465C"/>
          <w:sz w:val="28"/>
          <w:szCs w:val="28"/>
        </w:rPr>
      </w:pPr>
    </w:p>
    <w:p w:rsidR="008C24CF" w:rsidRPr="008C24CF" w:rsidRDefault="008C24CF" w:rsidP="008C24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24C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B04969" w:rsidRPr="00B04969">
        <w:rPr>
          <w:sz w:val="28"/>
          <w:szCs w:val="28"/>
        </w:rPr>
        <w:t>Рождественско-Хавского</w:t>
      </w:r>
      <w:r w:rsidR="00B04969">
        <w:rPr>
          <w:i/>
          <w:sz w:val="28"/>
          <w:szCs w:val="28"/>
        </w:rPr>
        <w:t xml:space="preserve"> </w:t>
      </w:r>
      <w:r w:rsidRPr="008C24CF">
        <w:rPr>
          <w:sz w:val="28"/>
          <w:szCs w:val="28"/>
        </w:rPr>
        <w:t xml:space="preserve">     сельского поселения от 29.10.2021. №54 «Об утверждении Положения о муниципальном жилищном контроле на территории </w:t>
      </w:r>
      <w:r w:rsidR="00B04969" w:rsidRPr="00B04969">
        <w:rPr>
          <w:sz w:val="28"/>
          <w:szCs w:val="28"/>
        </w:rPr>
        <w:t xml:space="preserve">Рождественско-Хавского </w:t>
      </w:r>
      <w:r w:rsidRPr="00B04969">
        <w:rPr>
          <w:sz w:val="28"/>
          <w:szCs w:val="28"/>
        </w:rPr>
        <w:t xml:space="preserve">  </w:t>
      </w:r>
      <w:r w:rsidRPr="008C24CF">
        <w:rPr>
          <w:sz w:val="28"/>
          <w:szCs w:val="28"/>
        </w:rPr>
        <w:t xml:space="preserve">   сельского поселения </w:t>
      </w:r>
      <w:r w:rsidRPr="008C24CF">
        <w:rPr>
          <w:bCs/>
          <w:sz w:val="28"/>
          <w:szCs w:val="28"/>
        </w:rPr>
        <w:t xml:space="preserve">Новоусманского муниципального района Воронежской </w:t>
      </w:r>
      <w:r w:rsidRPr="008C24CF">
        <w:rPr>
          <w:bCs/>
          <w:sz w:val="28"/>
          <w:szCs w:val="28"/>
        </w:rPr>
        <w:lastRenderedPageBreak/>
        <w:t>области</w:t>
      </w:r>
      <w:r w:rsidRPr="008C24CF">
        <w:rPr>
          <w:sz w:val="28"/>
          <w:szCs w:val="28"/>
        </w:rPr>
        <w:t xml:space="preserve">», руководствуясь уставом </w:t>
      </w:r>
      <w:r w:rsidR="00B04969" w:rsidRPr="00B04969">
        <w:rPr>
          <w:sz w:val="28"/>
          <w:szCs w:val="28"/>
        </w:rPr>
        <w:t>Рождественско-Хавского</w:t>
      </w:r>
      <w:r w:rsidR="00B04969">
        <w:rPr>
          <w:i/>
          <w:sz w:val="28"/>
          <w:szCs w:val="28"/>
        </w:rPr>
        <w:t xml:space="preserve"> </w:t>
      </w:r>
      <w:r w:rsidRPr="008C24CF">
        <w:rPr>
          <w:sz w:val="28"/>
          <w:szCs w:val="28"/>
        </w:rPr>
        <w:t xml:space="preserve">     сельского поселения, администрация </w:t>
      </w:r>
      <w:r w:rsidR="00B04969" w:rsidRPr="00B04969">
        <w:rPr>
          <w:sz w:val="28"/>
          <w:szCs w:val="28"/>
        </w:rPr>
        <w:t xml:space="preserve">Рождественско-Хавского </w:t>
      </w:r>
      <w:r w:rsidRPr="00B04969">
        <w:rPr>
          <w:sz w:val="28"/>
          <w:szCs w:val="28"/>
        </w:rPr>
        <w:t xml:space="preserve">     сельского</w:t>
      </w:r>
      <w:r w:rsidRPr="008C24CF">
        <w:rPr>
          <w:sz w:val="28"/>
          <w:szCs w:val="28"/>
        </w:rPr>
        <w:t xml:space="preserve"> поселения </w:t>
      </w:r>
    </w:p>
    <w:p w:rsidR="008C24CF" w:rsidRPr="00B04969" w:rsidRDefault="008C24CF" w:rsidP="008C24CF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04969">
        <w:rPr>
          <w:sz w:val="28"/>
          <w:szCs w:val="28"/>
        </w:rPr>
        <w:t>ПОСТАНОВЛЯЕТ:</w:t>
      </w:r>
    </w:p>
    <w:p w:rsidR="008C24CF" w:rsidRPr="008C24CF" w:rsidRDefault="008C24CF" w:rsidP="008C24C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C24CF">
        <w:rPr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04969" w:rsidRPr="00B04969">
        <w:rPr>
          <w:sz w:val="28"/>
          <w:szCs w:val="28"/>
        </w:rPr>
        <w:t xml:space="preserve">Рождественско-Хавского </w:t>
      </w:r>
      <w:r w:rsidRPr="008C24CF">
        <w:rPr>
          <w:sz w:val="28"/>
          <w:szCs w:val="28"/>
          <w:shd w:val="clear" w:color="auto" w:fill="FFFFFF"/>
        </w:rPr>
        <w:t xml:space="preserve">     сельского поселения на 202</w:t>
      </w:r>
      <w:r w:rsidR="00B04969">
        <w:rPr>
          <w:sz w:val="28"/>
          <w:szCs w:val="28"/>
          <w:shd w:val="clear" w:color="auto" w:fill="FFFFFF"/>
        </w:rPr>
        <w:t>4</w:t>
      </w:r>
      <w:r w:rsidRPr="008C24CF">
        <w:rPr>
          <w:sz w:val="28"/>
          <w:szCs w:val="28"/>
          <w:shd w:val="clear" w:color="auto" w:fill="FFFFFF"/>
        </w:rPr>
        <w:t xml:space="preserve"> год согласно </w:t>
      </w:r>
      <w:r w:rsidR="00B04969">
        <w:rPr>
          <w:sz w:val="28"/>
          <w:szCs w:val="28"/>
          <w:shd w:val="clear" w:color="auto" w:fill="FFFFFF"/>
        </w:rPr>
        <w:t>п</w:t>
      </w:r>
      <w:r w:rsidRPr="008C24CF">
        <w:rPr>
          <w:sz w:val="28"/>
          <w:szCs w:val="28"/>
          <w:shd w:val="clear" w:color="auto" w:fill="FFFFFF"/>
        </w:rPr>
        <w:t>риложени</w:t>
      </w:r>
      <w:r w:rsidR="00B04969">
        <w:rPr>
          <w:sz w:val="28"/>
          <w:szCs w:val="28"/>
          <w:shd w:val="clear" w:color="auto" w:fill="FFFFFF"/>
        </w:rPr>
        <w:t>ю</w:t>
      </w:r>
      <w:r w:rsidRPr="008C24CF">
        <w:rPr>
          <w:sz w:val="28"/>
          <w:szCs w:val="28"/>
          <w:shd w:val="clear" w:color="auto" w:fill="FFFFFF"/>
        </w:rPr>
        <w:t>.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2.Обнародовать постановление путем размещения на досках объявлений в администрации сельского поселения, МОУ Рождественско-</w:t>
      </w:r>
      <w:proofErr w:type="spellStart"/>
      <w:r w:rsidRPr="00F87B96">
        <w:rPr>
          <w:color w:val="000000"/>
          <w:sz w:val="28"/>
          <w:szCs w:val="28"/>
        </w:rPr>
        <w:t>Хавская</w:t>
      </w:r>
      <w:proofErr w:type="spellEnd"/>
      <w:r w:rsidRPr="00F87B96">
        <w:rPr>
          <w:color w:val="000000"/>
          <w:sz w:val="28"/>
          <w:szCs w:val="28"/>
        </w:rPr>
        <w:t xml:space="preserve"> СОШ и на официальном сайте Рождественско-Хавского сельского поселения в сети «Интернет» </w:t>
      </w:r>
      <w:hyperlink r:id="rId8" w:history="1">
        <w:r w:rsidRPr="00A7292B">
          <w:rPr>
            <w:rStyle w:val="a4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 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Глава администрации</w:t>
      </w:r>
    </w:p>
    <w:p w:rsidR="00B04969" w:rsidRPr="00F87B96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B96">
        <w:rPr>
          <w:color w:val="000000"/>
          <w:sz w:val="28"/>
          <w:szCs w:val="28"/>
        </w:rPr>
        <w:t>Рождественско-Хавского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Pr="00F87B96">
        <w:rPr>
          <w:color w:val="000000"/>
          <w:sz w:val="28"/>
          <w:szCs w:val="28"/>
        </w:rPr>
        <w:t>                                                       </w:t>
      </w:r>
      <w:proofErr w:type="spellStart"/>
      <w:r w:rsidRPr="00F87B96">
        <w:rPr>
          <w:color w:val="000000"/>
          <w:sz w:val="28"/>
          <w:szCs w:val="28"/>
        </w:rPr>
        <w:t>Е.В.Чирков</w:t>
      </w:r>
      <w:proofErr w:type="spellEnd"/>
      <w:r w:rsidRPr="00F87B96">
        <w:rPr>
          <w:color w:val="000000"/>
          <w:sz w:val="28"/>
          <w:szCs w:val="28"/>
        </w:rPr>
        <w:t xml:space="preserve"> </w:t>
      </w: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Pr="00B04969" w:rsidRDefault="00B04969" w:rsidP="00B04969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Приложение</w:t>
      </w:r>
    </w:p>
    <w:p w:rsidR="00B04969" w:rsidRPr="00B04969" w:rsidRDefault="00B04969" w:rsidP="00B04969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 постановлению администрации</w:t>
      </w:r>
    </w:p>
    <w:p w:rsidR="00B04969" w:rsidRPr="00B04969" w:rsidRDefault="00B04969" w:rsidP="00B04969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</w:p>
    <w:p w:rsidR="00B04969" w:rsidRPr="00B04969" w:rsidRDefault="00B04969" w:rsidP="00B04969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</w:t>
      </w:r>
    </w:p>
    <w:p w:rsidR="00B04969" w:rsidRPr="00B04969" w:rsidRDefault="00B04969" w:rsidP="00B04969">
      <w:pPr>
        <w:spacing w:after="0" w:line="240" w:lineRule="auto"/>
        <w:ind w:left="5103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от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2023 г. №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профилактики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рисков причинения вреда (ущерба) охраняемым законом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ценностям при осуществлении муниципального жилищного контроля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 территории Рождественско-Хавского сельского поселения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Новоусманского муниципального района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Воронежской области</w:t>
      </w:r>
    </w:p>
    <w:p w:rsidR="00B04969" w:rsidRPr="00B04969" w:rsidRDefault="00B04969" w:rsidP="00B04969">
      <w:pPr>
        <w:spacing w:after="0" w:line="240" w:lineRule="auto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 2024 год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Настоящая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профилактики рисков причинения вреда (ущерба) охраняемым законом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ценностям при осуществлении муниципального жилищного контроля на территории Рождественско-Хавского сельского поселения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(далее - программа профилактики), устанавливает порядок проведения профилактических мероприятий, направленных на предупреждение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Программа профилактики разработана в соответствии с Федеральным законом от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11.06.2021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закон №170-ФЗ), постановлением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Правительства Российской Федерации от 25.06.2021 № 990 «Об утверждении Правил разработки и утверждения контрольными (надзорными) органами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программы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профилактики рисков причинения вреда (ущерба) охраняемым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законом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ценностям».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Муниципальный жилищный контроль (далее - муниципальный контроль) осуществляет администрация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Рождественско-Хавского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сельского поселения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(далее - орган муниципального жилищного контроля).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Объектами при осуществлении муниципального контроля являются: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деятельность, действия (бездействия) граждан и организаций, в рамках которых должны соблюдаться обязательные требования, в том числе 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текущий период 2023 года в рамках муниципального </w:t>
      </w:r>
      <w:proofErr w:type="gramStart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жилищного  контроля</w:t>
      </w:r>
      <w:proofErr w:type="gramEnd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 на территории Рождественско-Хавского сельского поселения не производились.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Раздел 2. Цели и задачи реализации программы профилактики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Основными целями программы профилактики являются: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Для достижения целей необходимо решение следующих задач: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lastRenderedPageBreak/>
        <w:t>1.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Анализ выявленных в результате проведения муниципального контроля нарушений обязательных требований;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2.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3.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4.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Обеспечение доступности информации об обязательных требованиях и необходимых мерах по их исполнению.</w:t>
      </w:r>
    </w:p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Раздел 3. Перечень профилактических мероприятий, сроки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(периодичность) их проведения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432"/>
        <w:gridCol w:w="1746"/>
        <w:gridCol w:w="2264"/>
        <w:gridCol w:w="1454"/>
      </w:tblGrid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Сроки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Ожидаемые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результаты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Ответственный</w:t>
            </w:r>
            <w:proofErr w:type="spellEnd"/>
          </w:p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исполнитель</w:t>
            </w:r>
            <w:proofErr w:type="spellEnd"/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Размещение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на официальном сайте информации и актуализация сведений по мере необходимости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Предупреждение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нарушения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обязательных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требований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До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марта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2025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Глава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Консультирование: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на личном приеме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proofErr w:type="gram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( по</w:t>
            </w:r>
            <w:proofErr w:type="gram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в ходе проведения профилактических визитов, контрольных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мероприятий (по вопросам проведения в 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отношении контролируемого лица соответствующего мероприятия)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 часы работы контрольного органа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при наличии технической возможности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 соответствии с графиком работы Администрации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по мере необходимости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ежегодно, до 1 апреля года, следующим за отчетным годом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мере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необходимости</w:t>
            </w:r>
            <w:proofErr w:type="spellEnd"/>
          </w:p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Профилактический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визит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В течение одного года со дня начала осуществления контролируемым лицом деятельност</w:t>
            </w: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и, которая или результаты которой являются объектами муниципального контроля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B04969" w:rsidRPr="00B04969" w:rsidTr="009C255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Заместитель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главы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</w:tbl>
    <w:p w:rsidR="00B04969" w:rsidRPr="00B04969" w:rsidRDefault="00B04969" w:rsidP="00B04969">
      <w:pPr>
        <w:spacing w:after="0" w:line="240" w:lineRule="auto"/>
        <w:ind w:firstLine="709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Раздел 4. Показатели результативности и эффективности программы</w:t>
      </w:r>
    </w:p>
    <w:p w:rsidR="00B04969" w:rsidRPr="00B04969" w:rsidRDefault="00B04969" w:rsidP="00B049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proofErr w:type="spellStart"/>
      <w:proofErr w:type="gramStart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профилактики</w:t>
      </w:r>
      <w:proofErr w:type="spellEnd"/>
      <w:proofErr w:type="gramEnd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рисков</w:t>
      </w:r>
      <w:proofErr w:type="spellEnd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причинения</w:t>
      </w:r>
      <w:proofErr w:type="spellEnd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вреда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234"/>
        <w:gridCol w:w="2336"/>
      </w:tblGrid>
      <w:tr w:rsidR="00B04969" w:rsidRPr="00B04969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№</w:t>
            </w:r>
          </w:p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Единица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измерения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максимальной</w:t>
            </w:r>
            <w:proofErr w:type="spell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результативности</w:t>
            </w:r>
            <w:proofErr w:type="spellEnd"/>
          </w:p>
        </w:tc>
      </w:tr>
      <w:tr w:rsidR="00B04969" w:rsidRPr="00B04969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100 %</w:t>
            </w:r>
          </w:p>
        </w:tc>
      </w:tr>
      <w:tr w:rsidR="00B04969" w:rsidRPr="00B04969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</w:t>
            </w:r>
          </w:p>
        </w:tc>
      </w:tr>
      <w:tr w:rsidR="00B04969" w:rsidRPr="00AB437D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proofErr w:type="gramStart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при признаков</w:t>
            </w:r>
            <w:proofErr w:type="gramEnd"/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 xml:space="preserve"> нарушений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100% (при наличии случаев выявления нарушений/ признаков нарушений)</w:t>
            </w:r>
          </w:p>
        </w:tc>
      </w:tr>
      <w:tr w:rsidR="00B04969" w:rsidRPr="00B04969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Соблюдение сроков консультирования в письменной форме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100%</w:t>
            </w:r>
          </w:p>
        </w:tc>
      </w:tr>
      <w:tr w:rsidR="00B04969" w:rsidRPr="00B04969" w:rsidTr="009C2556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val="ru-RU" w:eastAsia="ru-RU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69" w:rsidRPr="00B04969" w:rsidRDefault="00B04969" w:rsidP="009C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B04969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0%</w:t>
            </w:r>
          </w:p>
        </w:tc>
      </w:tr>
    </w:tbl>
    <w:p w:rsidR="00B04969" w:rsidRPr="00B04969" w:rsidRDefault="00B04969" w:rsidP="00B04969">
      <w:pPr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</w:pPr>
      <w:r w:rsidRPr="00B04969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</w:p>
    <w:p w:rsidR="00B04969" w:rsidRPr="00B04969" w:rsidRDefault="00B04969" w:rsidP="00B04969">
      <w:pPr>
        <w:rPr>
          <w:rFonts w:ascii="Times New Roman" w:hAnsi="Times New Roman"/>
          <w:i w:val="0"/>
          <w:sz w:val="28"/>
          <w:szCs w:val="28"/>
        </w:rPr>
      </w:pPr>
    </w:p>
    <w:p w:rsidR="00B04969" w:rsidRP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P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4969" w:rsidRPr="00B04969" w:rsidRDefault="00B04969" w:rsidP="00B0496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24CF" w:rsidRPr="00B04969" w:rsidRDefault="008C24CF" w:rsidP="00B2267B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8C24CF" w:rsidRPr="00B04969" w:rsidRDefault="008C24CF" w:rsidP="00B226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24CF" w:rsidRPr="00B04969" w:rsidRDefault="008C24CF" w:rsidP="00B226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24CF" w:rsidRPr="00B04969" w:rsidRDefault="008C24CF" w:rsidP="00B2267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24CF" w:rsidRPr="00B04969" w:rsidRDefault="008C24CF" w:rsidP="00B226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8C24CF" w:rsidRPr="00B049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7B"/>
    <w:rsid w:val="00122E4B"/>
    <w:rsid w:val="002F3374"/>
    <w:rsid w:val="00570AAE"/>
    <w:rsid w:val="006C0B77"/>
    <w:rsid w:val="008242FF"/>
    <w:rsid w:val="00870751"/>
    <w:rsid w:val="008C24CF"/>
    <w:rsid w:val="008C4494"/>
    <w:rsid w:val="00922C48"/>
    <w:rsid w:val="00953D73"/>
    <w:rsid w:val="00AB437D"/>
    <w:rsid w:val="00AB588D"/>
    <w:rsid w:val="00B04969"/>
    <w:rsid w:val="00B2267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4288-58D4-42AF-A6CC-06D22A20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7B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B22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67B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rmal (Web)"/>
    <w:basedOn w:val="a"/>
    <w:uiPriority w:val="99"/>
    <w:unhideWhenUsed/>
    <w:rsid w:val="00B2267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11">
    <w:name w:val="Название1"/>
    <w:basedOn w:val="a"/>
    <w:rsid w:val="00B2267B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B2267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C24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8D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zhdestvenskoxav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85AA-0E30-4A66-AADD-10BD1678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2023-10-06T10:49:00Z</cp:lastPrinted>
  <dcterms:created xsi:type="dcterms:W3CDTF">2023-10-03T07:33:00Z</dcterms:created>
  <dcterms:modified xsi:type="dcterms:W3CDTF">2023-10-06T10:50:00Z</dcterms:modified>
</cp:coreProperties>
</file>