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F0" w:rsidRPr="00450868" w:rsidRDefault="00ED56F0" w:rsidP="00ED56F0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CD49613" wp14:editId="628E30AA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ED56F0" w:rsidRPr="00450868" w:rsidRDefault="00ED56F0" w:rsidP="00ED56F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ED56F0" w:rsidRPr="00450868" w:rsidRDefault="00ED56F0" w:rsidP="00ED56F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ED56F0" w:rsidRPr="00450868" w:rsidRDefault="00ED56F0" w:rsidP="00ED56F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ED56F0" w:rsidRPr="00450868" w:rsidRDefault="00ED56F0" w:rsidP="00ED56F0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ED56F0" w:rsidRDefault="00ED56F0" w:rsidP="00ED56F0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ED56F0" w:rsidRPr="00450868" w:rsidRDefault="00ED56F0" w:rsidP="00ED56F0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ED56F0" w:rsidRPr="00903FDC" w:rsidRDefault="00ED56F0" w:rsidP="00ED56F0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 w:rsidR="007D068A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7A310E">
        <w:rPr>
          <w:rFonts w:ascii="Times New Roman" w:hAnsi="Times New Roman"/>
          <w:i w:val="0"/>
          <w:noProof/>
          <w:sz w:val="28"/>
          <w:szCs w:val="28"/>
          <w:lang w:val="ru-RU"/>
        </w:rPr>
        <w:t>27</w:t>
      </w:r>
      <w:r w:rsidR="007D068A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марта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202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4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7A310E">
        <w:rPr>
          <w:rFonts w:ascii="Times New Roman" w:hAnsi="Times New Roman"/>
          <w:i w:val="0"/>
          <w:noProof/>
          <w:sz w:val="28"/>
          <w:szCs w:val="28"/>
          <w:lang w:val="ru-RU"/>
        </w:rPr>
        <w:t>32</w:t>
      </w:r>
    </w:p>
    <w:p w:rsidR="00ED56F0" w:rsidRDefault="00ED56F0" w:rsidP="00ED56F0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ED56F0" w:rsidRDefault="00ED56F0" w:rsidP="00ED56F0">
      <w:pPr>
        <w:pStyle w:val="a4"/>
        <w:spacing w:before="0" w:beforeAutospacing="0" w:after="0" w:afterAutospacing="0"/>
        <w:ind w:right="2551" w:firstLine="0"/>
        <w:rPr>
          <w:rFonts w:ascii="Times New Roman" w:eastAsia="Calibri" w:hAnsi="Times New Roman"/>
          <w:iCs/>
          <w:noProof/>
          <w:sz w:val="28"/>
          <w:szCs w:val="28"/>
          <w:lang w:eastAsia="en-US" w:bidi="en-US"/>
        </w:rPr>
      </w:pPr>
    </w:p>
    <w:p w:rsidR="00ED56F0" w:rsidRDefault="00ED56F0" w:rsidP="00ED56F0">
      <w:pPr>
        <w:pStyle w:val="a4"/>
        <w:spacing w:before="0" w:beforeAutospacing="0" w:after="0" w:afterAutospacing="0"/>
        <w:ind w:right="2551" w:firstLine="0"/>
        <w:rPr>
          <w:rFonts w:ascii="Times New Roman" w:eastAsia="Calibri" w:hAnsi="Times New Roman"/>
          <w:iCs/>
          <w:noProof/>
          <w:sz w:val="28"/>
          <w:szCs w:val="28"/>
          <w:lang w:eastAsia="en-US" w:bidi="en-US"/>
        </w:rPr>
      </w:pPr>
    </w:p>
    <w:p w:rsidR="00ED56F0" w:rsidRDefault="00ED56F0" w:rsidP="00ED56F0">
      <w:pPr>
        <w:pStyle w:val="a4"/>
        <w:spacing w:before="0" w:beforeAutospacing="0" w:after="0" w:afterAutospacing="0"/>
        <w:ind w:right="2551" w:firstLine="0"/>
        <w:rPr>
          <w:rFonts w:ascii="Times New Roman" w:hAnsi="Times New Roman"/>
          <w:sz w:val="28"/>
          <w:szCs w:val="28"/>
          <w:lang w:eastAsia="ar-SA"/>
        </w:rPr>
      </w:pPr>
      <w:r w:rsidRPr="00ED56F0">
        <w:rPr>
          <w:rFonts w:ascii="Times New Roman" w:hAnsi="Times New Roman"/>
          <w:iCs/>
          <w:sz w:val="28"/>
          <w:szCs w:val="28"/>
        </w:rPr>
        <w:t xml:space="preserve">О внесении изменений в постановление администрации Рождественско-Хавского сельского </w:t>
      </w:r>
      <w:proofErr w:type="gramStart"/>
      <w:r w:rsidRPr="00ED56F0">
        <w:rPr>
          <w:rFonts w:ascii="Times New Roman" w:hAnsi="Times New Roman"/>
          <w:iCs/>
          <w:sz w:val="28"/>
          <w:szCs w:val="28"/>
        </w:rPr>
        <w:t xml:space="preserve">поселения  </w:t>
      </w:r>
      <w:r w:rsidRPr="00ED56F0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Pr="00ED56F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D56F0" w:rsidRPr="00ED56F0" w:rsidRDefault="00ED56F0" w:rsidP="007D068A">
      <w:pPr>
        <w:pStyle w:val="a4"/>
        <w:spacing w:before="0" w:beforeAutospacing="0" w:after="0" w:afterAutospacing="0" w:line="276" w:lineRule="auto"/>
        <w:ind w:right="2551" w:firstLine="0"/>
        <w:rPr>
          <w:rFonts w:ascii="Times New Roman" w:hAnsi="Times New Roman"/>
          <w:color w:val="000000"/>
          <w:sz w:val="28"/>
          <w:szCs w:val="28"/>
        </w:rPr>
      </w:pPr>
      <w:r w:rsidRPr="00ED56F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.04.</w:t>
      </w:r>
      <w:r w:rsidRPr="00ED56F0">
        <w:rPr>
          <w:rFonts w:ascii="Times New Roman" w:hAnsi="Times New Roman"/>
          <w:color w:val="000000"/>
          <w:sz w:val="28"/>
          <w:szCs w:val="28"/>
        </w:rPr>
        <w:t xml:space="preserve">2015 г. №48 </w:t>
      </w:r>
      <w:r w:rsidRPr="00ED56F0">
        <w:rPr>
          <w:rFonts w:ascii="Times New Roman" w:hAnsi="Times New Roman"/>
          <w:sz w:val="28"/>
          <w:szCs w:val="28"/>
        </w:rPr>
        <w:t xml:space="preserve">«О комиссии по соблюдению требований </w:t>
      </w:r>
      <w:proofErr w:type="gramStart"/>
      <w:r w:rsidRPr="00ED56F0">
        <w:rPr>
          <w:rFonts w:ascii="Times New Roman" w:hAnsi="Times New Roman"/>
          <w:sz w:val="28"/>
          <w:szCs w:val="28"/>
        </w:rPr>
        <w:t>к  служебному</w:t>
      </w:r>
      <w:proofErr w:type="gramEnd"/>
      <w:r w:rsidRPr="00ED56F0">
        <w:rPr>
          <w:rFonts w:ascii="Times New Roman" w:hAnsi="Times New Roman"/>
          <w:sz w:val="28"/>
          <w:szCs w:val="28"/>
        </w:rPr>
        <w:t xml:space="preserve"> поведению муниципальных служащих и урегулированию конфликтов интересов в администрации Рождественско-Хавского сельского поселения  Новоусманского муниципального района Воронежской области</w:t>
      </w:r>
      <w:r w:rsidRPr="00ED56F0">
        <w:rPr>
          <w:rFonts w:ascii="Times New Roman" w:hAnsi="Times New Roman"/>
          <w:color w:val="000000"/>
          <w:sz w:val="28"/>
          <w:szCs w:val="28"/>
        </w:rPr>
        <w:t>»</w:t>
      </w:r>
    </w:p>
    <w:p w:rsidR="00ED56F0" w:rsidRPr="00ED56F0" w:rsidRDefault="00ED56F0" w:rsidP="00ED56F0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ED56F0" w:rsidRPr="00ED56F0" w:rsidRDefault="00ED56F0" w:rsidP="00ED56F0">
      <w:pPr>
        <w:spacing w:line="276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с 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Федеральн</w:t>
      </w:r>
      <w:r>
        <w:rPr>
          <w:rFonts w:ascii="Times New Roman" w:hAnsi="Times New Roman"/>
          <w:i w:val="0"/>
          <w:sz w:val="28"/>
          <w:szCs w:val="28"/>
          <w:lang w:val="ru-RU"/>
        </w:rPr>
        <w:t>ым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 от 06.10.2003. №131-ФЗ «Об основных принципах местного самоуправления в Российской Федерации</w:t>
      </w:r>
      <w:proofErr w:type="gramStart"/>
      <w:r w:rsidRPr="00ED56F0">
        <w:rPr>
          <w:rFonts w:ascii="Times New Roman" w:hAnsi="Times New Roman"/>
          <w:i w:val="0"/>
          <w:sz w:val="28"/>
          <w:szCs w:val="28"/>
          <w:lang w:val="ru-RU"/>
        </w:rPr>
        <w:t>»,  федеральным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Законом  от 25.12.2008. №273-ФЗ «О противодействии коррупции», </w:t>
      </w:r>
      <w:proofErr w:type="gramStart"/>
      <w:r w:rsidRPr="00ED56F0">
        <w:rPr>
          <w:rFonts w:ascii="Times New Roman" w:hAnsi="Times New Roman"/>
          <w:i w:val="0"/>
          <w:sz w:val="28"/>
          <w:szCs w:val="28"/>
          <w:lang w:val="ru-RU"/>
        </w:rPr>
        <w:t>ФЗ  от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02.03.2007.  №25-ФЗ «О муниципальной службе в Российской Федерации», Законом Воронежской области </w:t>
      </w:r>
      <w:proofErr w:type="gramStart"/>
      <w:r w:rsidRPr="00ED56F0">
        <w:rPr>
          <w:rFonts w:ascii="Times New Roman" w:hAnsi="Times New Roman"/>
          <w:i w:val="0"/>
          <w:sz w:val="28"/>
          <w:szCs w:val="28"/>
          <w:lang w:val="ru-RU"/>
        </w:rPr>
        <w:t>от  28.12.2007.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№175-ОЗ «О муниципальной </w:t>
      </w:r>
      <w:proofErr w:type="gramStart"/>
      <w:r w:rsidRPr="00ED56F0">
        <w:rPr>
          <w:rFonts w:ascii="Times New Roman" w:hAnsi="Times New Roman"/>
          <w:i w:val="0"/>
          <w:sz w:val="28"/>
          <w:szCs w:val="28"/>
          <w:lang w:val="ru-RU"/>
        </w:rPr>
        <w:t>службе  в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Воронежской области»,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руководствуясь 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>Устав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D56F0">
        <w:rPr>
          <w:rFonts w:ascii="Times New Roman" w:hAnsi="Times New Roman"/>
          <w:i w:val="0"/>
          <w:sz w:val="28"/>
          <w:szCs w:val="28"/>
          <w:lang w:val="ru-RU" w:eastAsia="ar-SA"/>
        </w:rPr>
        <w:t>Рождественско-Хавского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поселения,</w:t>
      </w:r>
      <w:r w:rsidRPr="00ED56F0">
        <w:rPr>
          <w:rFonts w:ascii="Times New Roman" w:eastAsia="DejaVu Sans" w:hAnsi="Times New Roman"/>
          <w:i w:val="0"/>
          <w:sz w:val="28"/>
          <w:szCs w:val="28"/>
          <w:lang w:val="ru-RU" w:bidi="ru-RU"/>
        </w:rPr>
        <w:t xml:space="preserve"> </w:t>
      </w:r>
      <w:r>
        <w:rPr>
          <w:rFonts w:ascii="Times New Roman" w:eastAsia="DejaVu Sans" w:hAnsi="Times New Roman"/>
          <w:i w:val="0"/>
          <w:sz w:val="28"/>
          <w:szCs w:val="28"/>
          <w:lang w:val="ru-RU" w:bidi="ru-RU"/>
        </w:rPr>
        <w:t>р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ассмотрев протест прокуратуры Новоусманского района №2-1-2024 от 27.02.2024  года, </w:t>
      </w:r>
      <w:r w:rsidRPr="00ED56F0">
        <w:rPr>
          <w:rFonts w:ascii="Times New Roman" w:eastAsia="DejaVu Sans" w:hAnsi="Times New Roman"/>
          <w:i w:val="0"/>
          <w:sz w:val="28"/>
          <w:szCs w:val="28"/>
          <w:lang w:val="ru-RU" w:bidi="ru-RU"/>
        </w:rPr>
        <w:t xml:space="preserve">администрация </w:t>
      </w:r>
      <w:r w:rsidRPr="00ED56F0">
        <w:rPr>
          <w:rFonts w:ascii="Times New Roman" w:hAnsi="Times New Roman"/>
          <w:i w:val="0"/>
          <w:sz w:val="28"/>
          <w:szCs w:val="28"/>
          <w:lang w:val="ru-RU" w:eastAsia="ar-SA"/>
        </w:rPr>
        <w:t>Рождественско-Хавского сельского поселения Новоусманского муниципального района Воронежской области</w:t>
      </w:r>
    </w:p>
    <w:p w:rsidR="00ED56F0" w:rsidRPr="00903FDC" w:rsidRDefault="00ED56F0" w:rsidP="00ED56F0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ED56F0" w:rsidRPr="00903FDC" w:rsidRDefault="00ED56F0" w:rsidP="00ED56F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56F0" w:rsidRPr="00ED56F0" w:rsidRDefault="00ED56F0" w:rsidP="00ED56F0">
      <w:pPr>
        <w:ind w:right="-1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1.Внести в постановление </w:t>
      </w:r>
      <w:proofErr w:type="gramStart"/>
      <w:r w:rsidRPr="00ED56F0">
        <w:rPr>
          <w:rFonts w:ascii="Times New Roman" w:hAnsi="Times New Roman"/>
          <w:i w:val="0"/>
          <w:sz w:val="28"/>
          <w:szCs w:val="28"/>
          <w:lang w:val="ru-RU"/>
        </w:rPr>
        <w:t>администрации  Рождественско</w:t>
      </w:r>
      <w:proofErr w:type="gramEnd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сельского поселения  от </w:t>
      </w:r>
      <w:r w:rsidRPr="00ED56F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20.04.2015г. №48 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«О комиссии по соблюдению требований к  служебному поведению муниципальных служащих и </w:t>
      </w:r>
      <w:r w:rsidRPr="00ED56F0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урегулированию конфликтов интересов в администрации Рождественско-Хавского сельского поселения  Новоусманского муниципального района </w:t>
      </w:r>
      <w:bookmarkStart w:id="0" w:name="_GoBack"/>
      <w:bookmarkEnd w:id="0"/>
      <w:r w:rsidRPr="00ED56F0">
        <w:rPr>
          <w:rFonts w:ascii="Times New Roman" w:hAnsi="Times New Roman"/>
          <w:i w:val="0"/>
          <w:sz w:val="28"/>
          <w:szCs w:val="28"/>
          <w:lang w:val="ru-RU"/>
        </w:rPr>
        <w:t xml:space="preserve">Воронежской области» </w:t>
      </w:r>
      <w:r w:rsidRPr="00ED56F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ED56F0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следующие изменения:</w:t>
      </w:r>
    </w:p>
    <w:p w:rsidR="00ED56F0" w:rsidRDefault="007D068A" w:rsidP="00D62EE1">
      <w:pPr>
        <w:pStyle w:val="a5"/>
        <w:ind w:left="567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="007204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5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Дополнить </w:t>
      </w:r>
      <w:r w:rsidR="00D62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ED56F0" w:rsidRPr="00137D74">
        <w:rPr>
          <w:rFonts w:ascii="Times New Roman" w:hAnsi="Times New Roman"/>
          <w:sz w:val="28"/>
          <w:szCs w:val="28"/>
          <w:lang w:bidi="ru-RU"/>
        </w:rPr>
        <w:t>риложени</w:t>
      </w:r>
      <w:r w:rsidR="00ED56F0">
        <w:rPr>
          <w:rFonts w:ascii="Times New Roman" w:hAnsi="Times New Roman"/>
          <w:sz w:val="28"/>
          <w:szCs w:val="28"/>
          <w:lang w:bidi="ru-RU"/>
        </w:rPr>
        <w:t>е к постановлению подпунктом 22.1. следующего содержания:</w:t>
      </w:r>
    </w:p>
    <w:p w:rsidR="00ED56F0" w:rsidRPr="00137D74" w:rsidRDefault="00ED56F0" w:rsidP="00ED56F0">
      <w:pPr>
        <w:pStyle w:val="a5"/>
        <w:ind w:left="0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«22.1. </w:t>
      </w:r>
      <w:r w:rsidRPr="00137D7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37D74">
        <w:rPr>
          <w:rFonts w:ascii="Times New Roman" w:hAnsi="Times New Roman"/>
          <w:color w:val="000000"/>
          <w:sz w:val="28"/>
          <w:szCs w:val="28"/>
        </w:rPr>
        <w:t>По итогам рассмотрения вопроса, указанного в подпункт</w:t>
      </w:r>
      <w:r w:rsidR="00D62EE1">
        <w:rPr>
          <w:rFonts w:ascii="Times New Roman" w:hAnsi="Times New Roman"/>
          <w:color w:val="000000"/>
          <w:sz w:val="28"/>
          <w:szCs w:val="28"/>
        </w:rPr>
        <w:t>е</w:t>
      </w:r>
      <w:r w:rsidRPr="00137D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е) пункта 11 </w:t>
      </w:r>
      <w:r w:rsidRPr="00137D74">
        <w:rPr>
          <w:rFonts w:ascii="Times New Roman" w:hAnsi="Times New Roman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ED56F0" w:rsidRPr="00137D74" w:rsidRDefault="00ED56F0" w:rsidP="00ED56F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D56F0" w:rsidRPr="00137D74" w:rsidRDefault="00ED56F0" w:rsidP="00ED56F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лица,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ED56F0" w:rsidRPr="00DF174B" w:rsidRDefault="007D068A" w:rsidP="00ED56F0">
      <w:pPr>
        <w:spacing w:after="0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2</w:t>
      </w:r>
      <w:r w:rsidR="00ED56F0" w:rsidRPr="00903FDC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. </w:t>
      </w:r>
      <w:r w:rsidR="00ED56F0" w:rsidRPr="00903FDC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="00ED56F0" w:rsidRPr="00903FDC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="00ED56F0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СОШ</w:t>
      </w:r>
      <w:r w:rsidR="00ED56F0">
        <w:rPr>
          <w:rFonts w:ascii="Times New Roman" w:hAnsi="Times New Roman"/>
          <w:i w:val="0"/>
          <w:sz w:val="28"/>
          <w:szCs w:val="28"/>
          <w:lang w:val="ru-RU"/>
        </w:rPr>
        <w:t xml:space="preserve"> и на официальном сайте администрации Рождественско-Хавского сельского поселения Новоусманского муниципального района </w:t>
      </w:r>
      <w:r w:rsidR="00ED56F0" w:rsidRPr="00DF174B">
        <w:rPr>
          <w:rFonts w:ascii="Times New Roman" w:hAnsi="Times New Roman"/>
          <w:i w:val="0"/>
          <w:sz w:val="28"/>
          <w:szCs w:val="28"/>
          <w:lang w:val="ru-RU"/>
        </w:rPr>
        <w:t xml:space="preserve">Воронежской области  в сети «Интернет» </w:t>
      </w:r>
      <w:hyperlink r:id="rId6" w:history="1"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https</w:t>
        </w:r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://</w:t>
        </w:r>
        <w:proofErr w:type="spellStart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rozhdestvenskoxavskoe</w:t>
        </w:r>
        <w:proofErr w:type="spellEnd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-</w:t>
        </w:r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</w:t>
        </w:r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20.</w:t>
        </w:r>
        <w:proofErr w:type="spellStart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gosweb</w:t>
        </w:r>
        <w:proofErr w:type="spellEnd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proofErr w:type="spellStart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gosuslugi</w:t>
        </w:r>
        <w:proofErr w:type="spellEnd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proofErr w:type="spellStart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ru</w:t>
        </w:r>
        <w:proofErr w:type="spellEnd"/>
        <w:r w:rsidR="00ED56F0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/</w:t>
        </w:r>
      </w:hyperlink>
      <w:r w:rsidR="00ED56F0" w:rsidRPr="00DF174B">
        <w:rPr>
          <w:rFonts w:ascii="Times New Roman" w:hAnsi="Times New Roman"/>
          <w:sz w:val="28"/>
          <w:szCs w:val="28"/>
          <w:lang w:val="ru-RU"/>
        </w:rPr>
        <w:t>.</w:t>
      </w:r>
      <w:hyperlink r:id="rId7" w:tgtFrame="_blank" w:history="1"/>
    </w:p>
    <w:p w:rsidR="00ED56F0" w:rsidRPr="00903FDC" w:rsidRDefault="007D068A" w:rsidP="00ED56F0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ED56F0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. Контроль за исполнением настоящего постановления оставляю за собой. </w:t>
      </w:r>
    </w:p>
    <w:p w:rsidR="00ED56F0" w:rsidRPr="00903FDC" w:rsidRDefault="00ED56F0" w:rsidP="00ED56F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56F0" w:rsidRPr="00903FDC" w:rsidRDefault="00ED56F0" w:rsidP="00ED56F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56F0" w:rsidRPr="00903FDC" w:rsidRDefault="00ED56F0" w:rsidP="00ED56F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ED56F0" w:rsidRPr="00903FDC" w:rsidRDefault="00ED56F0" w:rsidP="00ED56F0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ЧИРКОВ</w:t>
      </w:r>
    </w:p>
    <w:sectPr w:rsidR="00ED56F0" w:rsidRPr="00903F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B7"/>
    <w:multiLevelType w:val="multilevel"/>
    <w:tmpl w:val="DE3665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 w15:restartNumberingAfterBreak="0">
    <w:nsid w:val="56222C10"/>
    <w:multiLevelType w:val="multilevel"/>
    <w:tmpl w:val="47A6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0"/>
    <w:rsid w:val="006C0B77"/>
    <w:rsid w:val="007204FB"/>
    <w:rsid w:val="007A310E"/>
    <w:rsid w:val="007D068A"/>
    <w:rsid w:val="008242FF"/>
    <w:rsid w:val="00870751"/>
    <w:rsid w:val="00922C48"/>
    <w:rsid w:val="00B915B7"/>
    <w:rsid w:val="00D62EE1"/>
    <w:rsid w:val="00EA59DF"/>
    <w:rsid w:val="00ED56F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324C"/>
  <w15:chartTrackingRefBased/>
  <w15:docId w15:val="{171D134B-1374-4D30-AC46-D9C08CE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F0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ED56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6F0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ED56F0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ED56F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ED56F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2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FB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-havskoe-r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2024-04-02T12:12:00Z</cp:lastPrinted>
  <dcterms:created xsi:type="dcterms:W3CDTF">2024-03-26T10:58:00Z</dcterms:created>
  <dcterms:modified xsi:type="dcterms:W3CDTF">2024-04-02T12:13:00Z</dcterms:modified>
</cp:coreProperties>
</file>