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66" w:rsidRPr="002D4F66" w:rsidRDefault="002D4F66" w:rsidP="002D4F6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4F6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D4F66" w:rsidRDefault="002D4F66" w:rsidP="002D4F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4F66" w:rsidRDefault="002D4F66" w:rsidP="002D4F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4F66" w:rsidRDefault="002D4F66" w:rsidP="002D4F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191F70" wp14:editId="7BD7F063">
            <wp:extent cx="542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F66" w:rsidRDefault="002D4F66" w:rsidP="002D4F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2D4F66" w:rsidRDefault="002D4F66" w:rsidP="002D4F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РОЖДЕСТВЕНСКО-ХАВСКОГО СЕЛЬСКОГО ПОСЕЛЕНИЯ</w:t>
      </w:r>
    </w:p>
    <w:p w:rsidR="002D4F66" w:rsidRDefault="002D4F66" w:rsidP="002D4F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2D4F66" w:rsidRDefault="002D4F66" w:rsidP="002D4F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2D4F66" w:rsidRDefault="002D4F66" w:rsidP="002D4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2D4F66" w:rsidRDefault="002D4F66" w:rsidP="002D4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F66" w:rsidRDefault="002D4F66" w:rsidP="002D4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2024 г. № </w:t>
      </w:r>
      <w:r>
        <w:rPr>
          <w:rFonts w:ascii="Times New Roman" w:hAnsi="Times New Roman" w:cs="Times New Roman"/>
          <w:sz w:val="28"/>
          <w:szCs w:val="28"/>
        </w:rPr>
        <w:t>180</w:t>
      </w:r>
    </w:p>
    <w:p w:rsidR="002D4F66" w:rsidRDefault="002D4F66" w:rsidP="002D4F6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с.Рождественская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Хава</w:t>
      </w:r>
    </w:p>
    <w:p w:rsidR="002D4F66" w:rsidRDefault="002D4F66" w:rsidP="002D4F66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Рождественско-</w:t>
      </w:r>
      <w:proofErr w:type="gramStart"/>
      <w:r>
        <w:rPr>
          <w:rFonts w:ascii="Times New Roman" w:hAnsi="Times New Roman" w:cs="Times New Roman"/>
          <w:sz w:val="28"/>
          <w:szCs w:val="28"/>
        </w:rPr>
        <w:t>Хавского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Новоусманского муниципального района Воронежской области за  </w:t>
      </w:r>
    </w:p>
    <w:p w:rsidR="002D4F66" w:rsidRDefault="002D4F66" w:rsidP="002D4F66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4F66" w:rsidRDefault="002D4F66" w:rsidP="002D4F66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2D4F66" w:rsidRDefault="002D4F66" w:rsidP="002D4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14; ст. 14.1; ст. 35 ФЗ от 6 октября 2003 года </w:t>
      </w:r>
    </w:p>
    <w:p w:rsidR="002D4F66" w:rsidRDefault="002D4F66" w:rsidP="002D4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131-ФЗ и ст. 27, 51 Устава Рождественско-</w:t>
      </w:r>
      <w:proofErr w:type="gramStart"/>
      <w:r>
        <w:rPr>
          <w:rFonts w:ascii="Times New Roman" w:hAnsi="Times New Roman" w:cs="Times New Roman"/>
          <w:sz w:val="28"/>
          <w:szCs w:val="28"/>
        </w:rPr>
        <w:t>Хавского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Новоусманского муниципального района, Совет народных депутатов Рождественско-Хавского сельского поселения </w:t>
      </w:r>
    </w:p>
    <w:p w:rsidR="002D4F66" w:rsidRDefault="002D4F66" w:rsidP="002D4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F66" w:rsidRDefault="002D4F66" w:rsidP="002D4F66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D4F66" w:rsidRDefault="002D4F66" w:rsidP="002D4F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F66" w:rsidRDefault="002D4F66" w:rsidP="002D4F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доходной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  Рождественско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-Хавского  сельского поселения Новоусманского муниципального района Воронежской области 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 согласно приложению 1.</w:t>
      </w:r>
    </w:p>
    <w:p w:rsidR="002D4F66" w:rsidRDefault="002D4F66" w:rsidP="002D4F6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D4F66" w:rsidRDefault="002D4F66" w:rsidP="002D4F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об исполнении расходной части бюджета Рождественско-</w:t>
      </w:r>
      <w:proofErr w:type="gramStart"/>
      <w:r>
        <w:rPr>
          <w:rFonts w:ascii="Times New Roman" w:hAnsi="Times New Roman" w:cs="Times New Roman"/>
          <w:sz w:val="28"/>
          <w:szCs w:val="28"/>
        </w:rPr>
        <w:t>Хавского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Новоусманского муниципального района Воронежской области за </w:t>
      </w:r>
      <w:r>
        <w:rPr>
          <w:rFonts w:ascii="Times New Roman" w:hAnsi="Times New Roman" w:cs="Times New Roman"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2.</w:t>
      </w:r>
    </w:p>
    <w:p w:rsidR="002D4F66" w:rsidRDefault="002D4F66" w:rsidP="002D4F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4F66" w:rsidRPr="00F52BFF" w:rsidRDefault="002D4F66" w:rsidP="002D4F66">
      <w:pPr>
        <w:pStyle w:val="a4"/>
        <w:numPr>
          <w:ilvl w:val="0"/>
          <w:numId w:val="1"/>
        </w:numPr>
        <w:spacing w:after="0"/>
        <w:jc w:val="both"/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52BFF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 путем размещения на досках объявлений в администрации Рождественско-Хавского сельского поселения, здании   </w:t>
      </w:r>
      <w:r w:rsidRPr="00F52BFF">
        <w:rPr>
          <w:rFonts w:ascii="Times New Roman" w:hAnsi="Times New Roman" w:cs="Times New Roman"/>
          <w:sz w:val="28"/>
          <w:szCs w:val="28"/>
        </w:rPr>
        <w:lastRenderedPageBreak/>
        <w:t>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52BFF">
        <w:rPr>
          <w:rFonts w:ascii="Times New Roman" w:hAnsi="Times New Roman" w:cs="Times New Roman"/>
          <w:sz w:val="28"/>
          <w:szCs w:val="28"/>
        </w:rPr>
        <w:t>ОУ Рождественско-</w:t>
      </w:r>
      <w:proofErr w:type="spellStart"/>
      <w:r w:rsidRPr="00F52BFF">
        <w:rPr>
          <w:rFonts w:ascii="Times New Roman" w:hAnsi="Times New Roman" w:cs="Times New Roman"/>
          <w:sz w:val="28"/>
          <w:szCs w:val="28"/>
        </w:rPr>
        <w:t>Хавская</w:t>
      </w:r>
      <w:proofErr w:type="spellEnd"/>
      <w:r w:rsidRPr="00F52BFF">
        <w:rPr>
          <w:rFonts w:ascii="Times New Roman" w:hAnsi="Times New Roman" w:cs="Times New Roman"/>
          <w:sz w:val="28"/>
          <w:szCs w:val="28"/>
        </w:rPr>
        <w:t xml:space="preserve"> СОШ и на официальном сайте Рождественско-Хавского сельского поселения в  «Интернет»</w:t>
      </w:r>
      <w:r w:rsidRPr="00F52BFF">
        <w:rPr>
          <w:rStyle w:val="a3"/>
          <w:rFonts w:ascii="Times New Roman" w:eastAsiaTheme="majorEastAsia" w:hAnsi="Times New Roman" w:cs="Times New Roman"/>
          <w:sz w:val="28"/>
          <w:szCs w:val="28"/>
        </w:rPr>
        <w:t xml:space="preserve"> </w:t>
      </w:r>
      <w:hyperlink r:id="rId6" w:history="1">
        <w:r w:rsidRPr="00F52BFF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https://rozhdestvenskoxavskoe-r20.gosweb.gosuslugi.ru/</w:t>
        </w:r>
      </w:hyperlink>
      <w:r w:rsidRPr="00F52BFF">
        <w:rPr>
          <w:rFonts w:ascii="Times New Roman" w:hAnsi="Times New Roman" w:cs="Times New Roman"/>
          <w:sz w:val="28"/>
          <w:szCs w:val="28"/>
        </w:rPr>
        <w:t>.</w:t>
      </w:r>
      <w:hyperlink r:id="rId7" w:tgtFrame="_blank" w:history="1"/>
      <w:hyperlink r:id="rId8" w:tgtFrame="_blank" w:history="1"/>
      <w:hyperlink r:id="rId9" w:tgtFrame="_blank" w:history="1"/>
    </w:p>
    <w:p w:rsidR="002D4F66" w:rsidRPr="00F52BFF" w:rsidRDefault="002D4F66" w:rsidP="002D4F6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/>
      <w:r w:rsidRPr="00F52BFF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gramStart"/>
      <w:r w:rsidRPr="00F52BFF">
        <w:rPr>
          <w:rFonts w:ascii="Times New Roman" w:hAnsi="Times New Roman" w:cs="Times New Roman"/>
          <w:sz w:val="28"/>
          <w:szCs w:val="28"/>
        </w:rPr>
        <w:t>за  исполнение</w:t>
      </w:r>
      <w:proofErr w:type="gramEnd"/>
      <w:r w:rsidRPr="00F52BFF">
        <w:rPr>
          <w:rFonts w:ascii="Times New Roman" w:hAnsi="Times New Roman" w:cs="Times New Roman"/>
          <w:sz w:val="28"/>
          <w:szCs w:val="28"/>
        </w:rPr>
        <w:t xml:space="preserve">  настоящего решения возложить на главу Рождественско-Хавского сельского поселения </w:t>
      </w:r>
      <w:proofErr w:type="spellStart"/>
      <w:r w:rsidRPr="00F52BFF">
        <w:rPr>
          <w:rFonts w:ascii="Times New Roman" w:hAnsi="Times New Roman" w:cs="Times New Roman"/>
          <w:sz w:val="28"/>
          <w:szCs w:val="28"/>
        </w:rPr>
        <w:t>Е.В.Чиркова</w:t>
      </w:r>
      <w:proofErr w:type="spellEnd"/>
      <w:r w:rsidRPr="00F52BF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0"/>
        <w:gridCol w:w="4696"/>
      </w:tblGrid>
      <w:tr w:rsidR="002D4F66" w:rsidTr="002B3ED8">
        <w:tc>
          <w:tcPr>
            <w:tcW w:w="5379" w:type="dxa"/>
          </w:tcPr>
          <w:p w:rsidR="002D4F66" w:rsidRDefault="002D4F66" w:rsidP="002B3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4F66" w:rsidRDefault="002D4F66" w:rsidP="002B3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Рождественско-Хавского сельского поселения Новоусманского муниципального района Воронежской области</w:t>
            </w:r>
          </w:p>
          <w:p w:rsidR="002D4F66" w:rsidRDefault="002D4F66" w:rsidP="002B3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D4F66" w:rsidRDefault="002D4F66" w:rsidP="002B3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Е.В.Чирков</w:t>
            </w:r>
            <w:proofErr w:type="spellEnd"/>
            <w:proofErr w:type="gramEnd"/>
          </w:p>
          <w:p w:rsidR="002D4F66" w:rsidRDefault="002D4F66" w:rsidP="002B3ED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2D4F66" w:rsidRDefault="002D4F66" w:rsidP="002B3ED8">
            <w:pPr>
              <w:spacing w:after="0" w:line="360" w:lineRule="exac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2D4F66" w:rsidRDefault="002D4F66" w:rsidP="002B3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Рождественско-Хавского сельского поселения Новоусманского муниципального района Воронежской области                       </w:t>
            </w:r>
          </w:p>
          <w:p w:rsidR="002D4F66" w:rsidRDefault="002D4F66" w:rsidP="002B3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________________А.Л. </w:t>
            </w:r>
            <w:proofErr w:type="spellStart"/>
            <w:r w:rsidRPr="00F52BF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</w:tc>
      </w:tr>
    </w:tbl>
    <w:p w:rsidR="00982CA4" w:rsidRDefault="00982CA4"/>
    <w:p w:rsidR="002D4F66" w:rsidRDefault="002D4F66"/>
    <w:p w:rsidR="002D4F66" w:rsidRDefault="002D4F66"/>
    <w:p w:rsidR="002D4F66" w:rsidRDefault="002D4F66"/>
    <w:p w:rsidR="002D4F66" w:rsidRDefault="002D4F66"/>
    <w:p w:rsidR="002D4F66" w:rsidRDefault="002D4F66"/>
    <w:p w:rsidR="002D4F66" w:rsidRDefault="002D4F66"/>
    <w:p w:rsidR="002D4F66" w:rsidRDefault="002D4F66"/>
    <w:p w:rsidR="002D4F66" w:rsidRDefault="002D4F66"/>
    <w:p w:rsidR="002D4F66" w:rsidRDefault="002D4F66"/>
    <w:p w:rsidR="002D4F66" w:rsidRDefault="002D4F66"/>
    <w:p w:rsidR="002D4F66" w:rsidRDefault="002D4F66"/>
    <w:p w:rsidR="002D4F66" w:rsidRDefault="002D4F66"/>
    <w:p w:rsidR="002D4F66" w:rsidRDefault="002D4F66"/>
    <w:p w:rsidR="002D4F66" w:rsidRDefault="002D4F66"/>
    <w:p w:rsidR="002D4F66" w:rsidRDefault="002D4F66"/>
    <w:p w:rsidR="002D4F66" w:rsidRDefault="002D4F66"/>
    <w:p w:rsidR="002D4F66" w:rsidRDefault="002D4F66"/>
    <w:p w:rsidR="002D4F66" w:rsidRDefault="002D4F66"/>
    <w:p w:rsidR="002D4F66" w:rsidRPr="002D4F66" w:rsidRDefault="002D4F66">
      <w:pPr>
        <w:rPr>
          <w:rFonts w:ascii="Times New Roman" w:hAnsi="Times New Roman" w:cs="Times New Roman"/>
        </w:rPr>
      </w:pPr>
    </w:p>
    <w:p w:rsidR="002D4F66" w:rsidRPr="002D4F66" w:rsidRDefault="002D4F66" w:rsidP="002D4F6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D4F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</w:t>
      </w:r>
      <w:r w:rsidRPr="002D4F66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4F66">
        <w:rPr>
          <w:rFonts w:ascii="Times New Roman" w:hAnsi="Times New Roman" w:cs="Times New Roman"/>
          <w:color w:val="000000"/>
          <w:sz w:val="28"/>
          <w:szCs w:val="28"/>
        </w:rPr>
        <w:t xml:space="preserve">1                     </w:t>
      </w:r>
    </w:p>
    <w:p w:rsidR="002D4F66" w:rsidRDefault="002D4F66" w:rsidP="002D4F66">
      <w:pPr>
        <w:widowControl w:val="0"/>
        <w:tabs>
          <w:tab w:val="left" w:pos="6615"/>
          <w:tab w:val="right" w:pos="9639"/>
        </w:tabs>
        <w:autoSpaceDE w:val="0"/>
        <w:autoSpaceDN w:val="0"/>
        <w:adjustRightInd w:val="0"/>
        <w:spacing w:after="0"/>
        <w:jc w:val="right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2D4F66">
        <w:rPr>
          <w:rFonts w:ascii="Times New Roman" w:eastAsia="TimesNewRoman,Bold" w:hAnsi="Times New Roman" w:cs="Times New Roman"/>
          <w:bCs/>
          <w:sz w:val="28"/>
          <w:szCs w:val="28"/>
        </w:rPr>
        <w:tab/>
        <w:t xml:space="preserve">              к решению</w:t>
      </w:r>
    </w:p>
    <w:p w:rsidR="002D4F66" w:rsidRDefault="002D4F66" w:rsidP="002D4F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2D4F66" w:rsidRDefault="002D4F66" w:rsidP="002D4F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Рождественско-Хавского сельского поселения </w:t>
      </w:r>
    </w:p>
    <w:p w:rsidR="002D4F66" w:rsidRPr="002D4F66" w:rsidRDefault="002D4F66" w:rsidP="002D4F6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2D4F66">
        <w:rPr>
          <w:rFonts w:ascii="Times New Roman" w:eastAsia="TimesNewRoman,Bold" w:hAnsi="Times New Roman" w:cs="Times New Roman"/>
          <w:bCs/>
          <w:sz w:val="28"/>
          <w:szCs w:val="28"/>
        </w:rPr>
        <w:t>№ 00 от 00.00.2024г.</w:t>
      </w:r>
    </w:p>
    <w:p w:rsidR="002D4F66" w:rsidRPr="002D4F66" w:rsidRDefault="002D4F66" w:rsidP="002D4F6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4F66" w:rsidRPr="002D4F66" w:rsidRDefault="002D4F66" w:rsidP="002D4F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4F66">
        <w:rPr>
          <w:rFonts w:ascii="Times New Roman" w:hAnsi="Times New Roman" w:cs="Times New Roman"/>
          <w:b/>
          <w:sz w:val="26"/>
          <w:szCs w:val="26"/>
        </w:rPr>
        <w:t>Отчет об исполнении доходной части</w:t>
      </w:r>
    </w:p>
    <w:p w:rsidR="002D4F66" w:rsidRPr="002D4F66" w:rsidRDefault="002D4F66" w:rsidP="002D4F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4F66">
        <w:rPr>
          <w:rFonts w:ascii="Times New Roman" w:hAnsi="Times New Roman" w:cs="Times New Roman"/>
          <w:b/>
          <w:sz w:val="26"/>
          <w:szCs w:val="26"/>
        </w:rPr>
        <w:t xml:space="preserve"> бюджета Рождественско-Хавского сельского поселения </w:t>
      </w:r>
    </w:p>
    <w:p w:rsidR="002D4F66" w:rsidRPr="002D4F66" w:rsidRDefault="002D4F66" w:rsidP="002D4F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4F66">
        <w:rPr>
          <w:rFonts w:ascii="Times New Roman" w:hAnsi="Times New Roman" w:cs="Times New Roman"/>
          <w:b/>
          <w:sz w:val="26"/>
          <w:szCs w:val="26"/>
        </w:rPr>
        <w:t xml:space="preserve">Новоусманского муниципального района </w:t>
      </w:r>
    </w:p>
    <w:p w:rsidR="002D4F66" w:rsidRPr="002D4F66" w:rsidRDefault="002D4F66" w:rsidP="002D4F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4F66">
        <w:rPr>
          <w:rFonts w:ascii="Times New Roman" w:hAnsi="Times New Roman" w:cs="Times New Roman"/>
          <w:b/>
          <w:sz w:val="26"/>
          <w:szCs w:val="26"/>
        </w:rPr>
        <w:t xml:space="preserve">Воронежской области за </w:t>
      </w:r>
      <w:r>
        <w:rPr>
          <w:rFonts w:ascii="Times New Roman" w:hAnsi="Times New Roman" w:cs="Times New Roman"/>
          <w:b/>
          <w:sz w:val="26"/>
          <w:szCs w:val="26"/>
        </w:rPr>
        <w:t xml:space="preserve">1 квартал </w:t>
      </w:r>
      <w:r w:rsidRPr="002D4F66">
        <w:rPr>
          <w:rFonts w:ascii="Times New Roman" w:hAnsi="Times New Roman" w:cs="Times New Roman"/>
          <w:b/>
          <w:sz w:val="26"/>
          <w:szCs w:val="26"/>
        </w:rPr>
        <w:t>2024 года</w:t>
      </w:r>
    </w:p>
    <w:p w:rsidR="002D4F66" w:rsidRPr="002D4F66" w:rsidRDefault="002D4F66" w:rsidP="002D4F6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691" w:type="dxa"/>
        <w:tblInd w:w="93" w:type="dxa"/>
        <w:tblLook w:val="04A0" w:firstRow="1" w:lastRow="0" w:firstColumn="1" w:lastColumn="0" w:noHBand="0" w:noVBand="1"/>
      </w:tblPr>
      <w:tblGrid>
        <w:gridCol w:w="2851"/>
        <w:gridCol w:w="3630"/>
        <w:gridCol w:w="1607"/>
        <w:gridCol w:w="1603"/>
      </w:tblGrid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4F66" w:rsidRPr="002D4F66" w:rsidRDefault="002D4F66" w:rsidP="002B3ED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4F66">
              <w:rPr>
                <w:rFonts w:ascii="Times New Roman" w:hAnsi="Times New Roman" w:cs="Times New Roman"/>
                <w:bCs/>
                <w:color w:val="000000"/>
              </w:rPr>
              <w:t>Код показателя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4F66" w:rsidRPr="002D4F66" w:rsidRDefault="002D4F66" w:rsidP="002B3ED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4F66">
              <w:rPr>
                <w:rFonts w:ascii="Times New Roman" w:hAnsi="Times New Roman" w:cs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4F66" w:rsidRPr="002D4F66" w:rsidRDefault="002D4F66" w:rsidP="002B3ED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4F66">
              <w:rPr>
                <w:rFonts w:ascii="Times New Roman" w:hAnsi="Times New Roman" w:cs="Times New Roman"/>
                <w:bCs/>
                <w:color w:val="000000"/>
              </w:rPr>
              <w:t>План  на 2024 г.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4F66" w:rsidRPr="002D4F66" w:rsidRDefault="002D4F66" w:rsidP="002B3ED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4F66">
              <w:rPr>
                <w:rFonts w:ascii="Times New Roman" w:hAnsi="Times New Roman" w:cs="Times New Roman"/>
                <w:bCs/>
                <w:color w:val="000000"/>
              </w:rPr>
              <w:t>Исполнено</w:t>
            </w:r>
          </w:p>
          <w:p w:rsidR="002D4F66" w:rsidRPr="002D4F66" w:rsidRDefault="002D4F66" w:rsidP="002B3ED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4F66">
              <w:rPr>
                <w:rFonts w:ascii="Times New Roman" w:hAnsi="Times New Roman" w:cs="Times New Roman"/>
                <w:bCs/>
                <w:color w:val="000000"/>
              </w:rPr>
              <w:t>за 3 месяца</w:t>
            </w:r>
          </w:p>
          <w:p w:rsidR="002D4F66" w:rsidRPr="002D4F66" w:rsidRDefault="002D4F66" w:rsidP="002B3ED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4F66">
              <w:rPr>
                <w:rFonts w:ascii="Times New Roman" w:hAnsi="Times New Roman" w:cs="Times New Roman"/>
                <w:bCs/>
                <w:color w:val="000000"/>
              </w:rPr>
              <w:t>2024 г.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000  8  50  00000  00  0000 000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17894219,40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4071490,19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000  1  00  00000  00  0000 000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7068700,00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926038,74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000  1  01  00000  00  0000 000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246700,00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52775,41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000  1  01  02000  01  0000 110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246700,00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52775,41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000  1  01  02010  01  0000 110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246700,00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45628,33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000  1  01  02020  01  0000 110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</w:t>
            </w: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7540,00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000 10 1 02010 01 2100 110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9,14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000  1  01  02020  01  0000 110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-916,84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000 101 02030 01 1000 110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228Налогового кодекса Российской Федерации (прочие поступления)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514,78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000  1  06  00000  00  0000 000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6812000,00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870663,33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000  1  06  01000  00  0000 110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1654000,00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159137,67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000  1  06  01030  10  0000 110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1654000,00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159137,67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000  1  06  06000  00  0000 110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515800,00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711525,66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000  1  06  06030  00  0000 110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1808000,00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506374,93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000  1  06  06033  10  0000 110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</w:t>
            </w: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 объектам налогообложения, расположенным в границах поселений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lastRenderedPageBreak/>
              <w:t>1808000,00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506374,93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000  1  06  06040  00  0000 110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3350000,00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205149,44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000  1  06  06043  10  0000 110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3350000,00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205149,44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000  1  08  00000  00  0000 000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000  1  08  04000  01  0000 110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000  1  08  04020  01  0000 110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ШТРАФЫ,САНКЦИИ,ВОЗМЕЩЕНИЕ УЩЕРБА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000 1 16 07090 00 0000 140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штрафы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000  2  00  00000  00  0000 000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10830519,40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3145451,45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000  2  02  00000  00  0000 000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10580519,40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3044128,60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000  2  02  01000  00  0000 150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1671000,00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417750,00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000  2  02  15001  00  0000 150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718000,00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179400,00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000  2  02  15001  10  0000 150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718000,00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179400,00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000  2  02  16001  00  0000 150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953000,00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238350,00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000  2  02  16001  10  0000 150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953000,00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238350,00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000  2  02  20000  00  0000 150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000  2  02  20000  00  0000 150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000  2  02  03000  00  0000 150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283200,00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65581,00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000  2  02  35118  00  0000 150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136000,00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80700,00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000  2  02  35118  10  0000 150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136000,00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80700,00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000  2  02  04000  00  0000 150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8723519,40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2595678,60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000  2  02  04014  10  0000 150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2929000,00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1028059,20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000 202 45160 10 0000 150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000 202 49999 10 0000 150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,передаваемые бюджетам поселений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5794519,40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1567619,40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000  2  07  00000  00  0000 180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108854,75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000  2  07  05000  10  0000 180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108854,75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000  2  07  05020  10  0000 180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 300000,00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108854,75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000  2  07  05030  10  0002 180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108854,75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000  2  19  00000  00  0000 000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000  2  19  05000  10  0000 151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F66" w:rsidRPr="002D4F66" w:rsidTr="002B3ED8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000 2 19 600100 10 0000 150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D4F66" w:rsidRPr="002D4F66" w:rsidRDefault="002D4F66" w:rsidP="002D4F6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4F66" w:rsidRPr="002D4F66" w:rsidRDefault="002D4F66" w:rsidP="002D4F6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4F66" w:rsidRPr="002D4F66" w:rsidRDefault="002D4F66" w:rsidP="002D4F6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4F66" w:rsidRPr="002D4F66" w:rsidRDefault="002D4F66" w:rsidP="002D4F6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4F66" w:rsidRPr="002D4F66" w:rsidRDefault="002D4F66" w:rsidP="002D4F6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4F66" w:rsidRPr="002D4F66" w:rsidRDefault="002D4F66" w:rsidP="002D4F6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4F66" w:rsidRPr="002D4F66" w:rsidRDefault="002D4F66" w:rsidP="002D4F6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4F66" w:rsidRPr="002D4F66" w:rsidRDefault="002D4F66" w:rsidP="002D4F6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4F66" w:rsidRPr="002D4F66" w:rsidRDefault="002D4F66" w:rsidP="002D4F6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4F66" w:rsidRPr="002D4F66" w:rsidRDefault="002D4F66" w:rsidP="002D4F6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4F66" w:rsidRPr="002D4F66" w:rsidRDefault="002D4F66" w:rsidP="002D4F6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4F66" w:rsidRPr="002D4F66" w:rsidRDefault="002D4F66" w:rsidP="002D4F6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D4F6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П</w:t>
      </w:r>
      <w:r w:rsidRPr="002D4F66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D4F6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2D4F66" w:rsidRDefault="002D4F66" w:rsidP="002D4F66">
      <w:pPr>
        <w:widowControl w:val="0"/>
        <w:tabs>
          <w:tab w:val="left" w:pos="6615"/>
          <w:tab w:val="right" w:pos="9639"/>
        </w:tabs>
        <w:autoSpaceDE w:val="0"/>
        <w:autoSpaceDN w:val="0"/>
        <w:adjustRightInd w:val="0"/>
        <w:spacing w:after="0"/>
        <w:jc w:val="right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2D4F66">
        <w:rPr>
          <w:rFonts w:ascii="Times New Roman" w:eastAsia="TimesNewRoman,Bold" w:hAnsi="Times New Roman" w:cs="Times New Roman"/>
          <w:bCs/>
          <w:sz w:val="28"/>
          <w:szCs w:val="28"/>
        </w:rPr>
        <w:tab/>
        <w:t xml:space="preserve">              к решению</w:t>
      </w:r>
    </w:p>
    <w:p w:rsidR="002D4F66" w:rsidRDefault="002D4F66" w:rsidP="002D4F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2D4F66" w:rsidRDefault="002D4F66" w:rsidP="002D4F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Рождественско-Хавского сельского поселения </w:t>
      </w:r>
    </w:p>
    <w:p w:rsidR="002D4F66" w:rsidRPr="002D4F66" w:rsidRDefault="002D4F66" w:rsidP="002D4F6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2D4F66">
        <w:rPr>
          <w:rFonts w:ascii="Times New Roman" w:eastAsia="TimesNewRoman,Bold" w:hAnsi="Times New Roman" w:cs="Times New Roman"/>
          <w:bCs/>
          <w:sz w:val="28"/>
          <w:szCs w:val="28"/>
        </w:rPr>
        <w:t>№ 00 от 00.00.2024г.</w:t>
      </w:r>
    </w:p>
    <w:p w:rsidR="002D4F66" w:rsidRPr="002D4F66" w:rsidRDefault="002D4F66" w:rsidP="002D4F66">
      <w:pPr>
        <w:jc w:val="right"/>
        <w:rPr>
          <w:rFonts w:ascii="Times New Roman" w:hAnsi="Times New Roman" w:cs="Times New Roman"/>
          <w:color w:val="000000"/>
        </w:rPr>
      </w:pPr>
      <w:r w:rsidRPr="002D4F66">
        <w:rPr>
          <w:rFonts w:ascii="Times New Roman" w:hAnsi="Times New Roman" w:cs="Times New Roman"/>
          <w:color w:val="000000"/>
        </w:rPr>
        <w:t xml:space="preserve">    </w:t>
      </w:r>
    </w:p>
    <w:p w:rsidR="002D4F66" w:rsidRPr="002D4F66" w:rsidRDefault="002D4F66" w:rsidP="002D4F6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4F66" w:rsidRPr="002D4F66" w:rsidRDefault="002D4F66" w:rsidP="002D4F66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D4F66">
        <w:rPr>
          <w:rFonts w:ascii="Times New Roman" w:hAnsi="Times New Roman" w:cs="Times New Roman"/>
          <w:b/>
          <w:sz w:val="26"/>
          <w:szCs w:val="26"/>
        </w:rPr>
        <w:t>Отчет об исполнении р</w:t>
      </w:r>
      <w:r w:rsidRPr="002D4F66">
        <w:rPr>
          <w:rFonts w:ascii="Times New Roman" w:hAnsi="Times New Roman" w:cs="Times New Roman"/>
          <w:b/>
          <w:color w:val="000000"/>
          <w:sz w:val="26"/>
          <w:szCs w:val="26"/>
        </w:rPr>
        <w:t>асходной части</w:t>
      </w:r>
    </w:p>
    <w:p w:rsidR="002D4F66" w:rsidRDefault="002D4F66" w:rsidP="002D4F66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D4F6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бюджета Рождественско-Хавского сельского поселения </w:t>
      </w:r>
    </w:p>
    <w:p w:rsidR="002D4F66" w:rsidRPr="002D4F66" w:rsidRDefault="002D4F66" w:rsidP="002D4F66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D4F6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за </w:t>
      </w:r>
      <w:r w:rsidRPr="002D4F66">
        <w:rPr>
          <w:rFonts w:ascii="Times New Roman" w:hAnsi="Times New Roman" w:cs="Times New Roman"/>
          <w:b/>
          <w:color w:val="000000"/>
          <w:sz w:val="26"/>
          <w:szCs w:val="26"/>
        </w:rPr>
        <w:t>1 квартал</w:t>
      </w:r>
      <w:r w:rsidRPr="002D4F6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2024 года</w:t>
      </w:r>
    </w:p>
    <w:p w:rsidR="002D4F66" w:rsidRPr="002D4F66" w:rsidRDefault="002D4F66" w:rsidP="002D4F6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26"/>
        <w:gridCol w:w="2843"/>
        <w:gridCol w:w="1701"/>
        <w:gridCol w:w="1836"/>
      </w:tblGrid>
      <w:tr w:rsidR="002D4F66" w:rsidRPr="002D4F66" w:rsidTr="002B3ED8">
        <w:trPr>
          <w:trHeight w:val="23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F66" w:rsidRPr="002D4F66" w:rsidRDefault="002D4F66" w:rsidP="002B3ED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4F66">
              <w:rPr>
                <w:rFonts w:ascii="Times New Roman" w:hAnsi="Times New Roman" w:cs="Times New Roman"/>
                <w:bCs/>
                <w:color w:val="000000"/>
              </w:rPr>
              <w:t>Код показателя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F66" w:rsidRPr="002D4F66" w:rsidRDefault="002D4F66" w:rsidP="002B3ED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4F66">
              <w:rPr>
                <w:rFonts w:ascii="Times New Roman" w:hAnsi="Times New Roman" w:cs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F66" w:rsidRPr="002D4F66" w:rsidRDefault="002D4F66" w:rsidP="002B3ED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4F66">
              <w:rPr>
                <w:rFonts w:ascii="Times New Roman" w:hAnsi="Times New Roman" w:cs="Times New Roman"/>
                <w:bCs/>
                <w:color w:val="000000"/>
              </w:rPr>
              <w:t>План  на 2024 г.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F66" w:rsidRPr="002D4F66" w:rsidRDefault="002D4F66" w:rsidP="002B3ED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4F66">
              <w:rPr>
                <w:rFonts w:ascii="Times New Roman" w:hAnsi="Times New Roman" w:cs="Times New Roman"/>
                <w:bCs/>
                <w:color w:val="000000"/>
              </w:rPr>
              <w:t xml:space="preserve"> Исполнено за 3 месяца 2024г.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000  9600  0000000  000  000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бюджета - 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17894219,40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3876926,48</w:t>
            </w:r>
          </w:p>
        </w:tc>
      </w:tr>
      <w:tr w:rsidR="002D4F66" w:rsidRPr="002D4F66" w:rsidTr="002B3ED8">
        <w:trPr>
          <w:trHeight w:val="713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000  0102  0000000  000  000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1287400,00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2D4F66">
              <w:rPr>
                <w:rFonts w:ascii="Times New Roman" w:hAnsi="Times New Roman" w:cs="Times New Roman"/>
                <w:color w:val="000000"/>
                <w:u w:val="single"/>
              </w:rPr>
              <w:t>316522,49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000  0102  0000000  000  200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1287400,00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2D4F66">
              <w:rPr>
                <w:rFonts w:ascii="Times New Roman" w:hAnsi="Times New Roman" w:cs="Times New Roman"/>
                <w:color w:val="000000"/>
                <w:u w:val="single"/>
              </w:rPr>
              <w:t>316522,49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000  0102  0000000  000  211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907400,00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2D4F66">
              <w:rPr>
                <w:rFonts w:ascii="Times New Roman" w:hAnsi="Times New Roman" w:cs="Times New Roman"/>
                <w:color w:val="000000"/>
                <w:u w:val="single"/>
              </w:rPr>
              <w:t>218100,00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000  0102  0000000  000  213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230000,00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2D4F66">
              <w:rPr>
                <w:rFonts w:ascii="Times New Roman" w:hAnsi="Times New Roman" w:cs="Times New Roman"/>
                <w:color w:val="000000"/>
                <w:u w:val="single"/>
              </w:rPr>
              <w:t>79122,49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000  0102  0000000  000  222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командировочные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150000,00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2D4F66">
              <w:rPr>
                <w:rFonts w:ascii="Times New Roman" w:hAnsi="Times New Roman" w:cs="Times New Roman"/>
                <w:color w:val="000000"/>
                <w:u w:val="single"/>
              </w:rPr>
              <w:t>19300,00</w:t>
            </w:r>
          </w:p>
        </w:tc>
      </w:tr>
      <w:tr w:rsidR="002D4F66" w:rsidRPr="002D4F66" w:rsidTr="002B3ED8">
        <w:trPr>
          <w:trHeight w:val="95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2D4F66">
              <w:rPr>
                <w:rFonts w:ascii="Times New Roman" w:hAnsi="Times New Roman" w:cs="Times New Roman"/>
                <w:color w:val="000000"/>
                <w:u w:val="single"/>
              </w:rPr>
              <w:t>4251200,00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2D4F66">
              <w:rPr>
                <w:rFonts w:ascii="Times New Roman" w:hAnsi="Times New Roman" w:cs="Times New Roman"/>
                <w:color w:val="000000"/>
                <w:u w:val="single"/>
              </w:rPr>
              <w:t>1047594,24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3331500,00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846342,68</w:t>
            </w:r>
          </w:p>
        </w:tc>
      </w:tr>
      <w:tr w:rsidR="002D4F66" w:rsidRPr="002D4F66" w:rsidTr="002B3ED8">
        <w:trPr>
          <w:trHeight w:val="35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000  0104  0000000  000  210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3331500,00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846342,68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000  0104  0000000  000  211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2640000,00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718106,00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000  0104  0000000  000  212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000  0104  0000000  000  213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691500,00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128236,68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000  0104  0000000  000  220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578000,00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199782,48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000  0104  0000000  000  221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147063,49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9933,86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000  0104  0000000  000  222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000  0104  0000000  000  223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145446,43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46531,63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000  0104  0000000  000  224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000  0104  0000000  000  225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000  0104  0000000  000  226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285490,08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143316,99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000  0104  0000000  000  290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69700,00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1469,08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000  0104  0000000  000  300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272000,00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000  0104  0000000  000  310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000  0104  0000000  000  340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272000,00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D4F66" w:rsidRPr="002D4F66" w:rsidTr="002B3ED8">
        <w:trPr>
          <w:trHeight w:val="385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000  0106  0410192050 000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000  0106  0410192050 500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000  0113  0410279180 244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закупку </w:t>
            </w:r>
            <w:proofErr w:type="spellStart"/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товаров,работ</w:t>
            </w:r>
            <w:proofErr w:type="spellEnd"/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</w:rPr>
            </w:pPr>
            <w:r w:rsidRPr="002D4F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en-US"/>
              </w:rPr>
              <w:t>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F66" w:rsidRPr="002D4F66" w:rsidRDefault="002D4F66" w:rsidP="002B3ED8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000  0113  0410279180 244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F66" w:rsidRPr="002D4F66" w:rsidRDefault="002D4F66" w:rsidP="002B3ED8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2D4F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en-US"/>
              </w:rPr>
              <w:t>Мероприятия по развитию градостроительной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F66" w:rsidRPr="002D4F66" w:rsidRDefault="002D4F66" w:rsidP="002B3ED8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2D4F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en-US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F66" w:rsidRPr="002D4F66" w:rsidRDefault="002D4F66" w:rsidP="002B3ED8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F66" w:rsidRPr="002D4F66" w:rsidRDefault="002D4F66" w:rsidP="002B3ED8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000  0113  0410299180 244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F66" w:rsidRPr="002D4F66" w:rsidRDefault="002D4F66" w:rsidP="002B3ED8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закупку </w:t>
            </w:r>
            <w:proofErr w:type="spellStart"/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товаров,работ</w:t>
            </w:r>
            <w:proofErr w:type="spellEnd"/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F66" w:rsidRPr="002D4F66" w:rsidRDefault="002D4F66" w:rsidP="002B3ED8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2D4F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en-US"/>
              </w:rPr>
              <w:t>136000,00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F66" w:rsidRPr="002D4F66" w:rsidRDefault="002D4F66" w:rsidP="002B3ED8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2D4F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en-US"/>
              </w:rPr>
              <w:t>30700,00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000  0203  0000000  000  000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122800,00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30700,00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000  0203  0000000  000  200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122800,00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30700,00</w:t>
            </w:r>
          </w:p>
        </w:tc>
      </w:tr>
      <w:tr w:rsidR="002D4F66" w:rsidRPr="002D4F66" w:rsidTr="002B3ED8">
        <w:trPr>
          <w:trHeight w:val="35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000  0203  0000000  000  210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122800,00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30700,00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000  0203  0000000  000  211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94320,00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23580,00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000  0203  0000000  000  212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000  0203  0000000  000  213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28480,00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7120,00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000  0203  0000000  000  220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000  0203  0000000  000  221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D4F66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D4F66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000  0203  0000000  000  222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D4F66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D4F66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000  0203  0000000  000  223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000  0203  0000000  000  224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D4F66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D4F66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000  0203  0000000  000  225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000  0203  0000000  000  226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D4F66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D4F66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000  0203  0000000  000  300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13200,00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000  0203  0000000  000  310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000  0203  0000000  000  340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13200,00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000 0309   0000000  000  200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000 0309   0000000  000  244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000 0310   0000000  000  600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1166900,00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106500,00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000 0310   0000000  000  630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1166900,00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106500,00</w:t>
            </w:r>
          </w:p>
        </w:tc>
      </w:tr>
      <w:tr w:rsidR="002D4F66" w:rsidRPr="002D4F66" w:rsidTr="002B3ED8">
        <w:trPr>
          <w:trHeight w:val="59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000  0412  0000000  000  000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D4F66" w:rsidRPr="002D4F66" w:rsidTr="002B3ED8">
        <w:trPr>
          <w:trHeight w:val="83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000  0412  0000000  000  200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41000,00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000  0412  0000000  000  244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41000,00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000  0409  0000000  000  000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2929000,00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1028059,20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000  0409  0000000  000  200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2929000,00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1028059,20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000  0409  0000000  000  220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2929000,00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1028059,20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000  0409  0000000  000  225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2929000,00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1028059,20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000  0409  0000000  000  400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000  0409  0000000  000  414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000  0412  0000000  000  200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000  0412  0000000  000  244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000  0503  0000000  000  000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5325619,40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819368,91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000  0503  0000000  000  200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5325619,40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819368,91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000  0503  0000000  000  220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5325619,40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819368,91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000  0503  0000000  000  222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000  0503  0000000  000  223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17700,00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000  0503  0000000  000  540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000  0503  0000000  000  226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5307919,40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819368,91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000 0503  0000000  000  290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000  0503  0000000  000  300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000  0503  0000000  000  310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000  0503  0000000  000  340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F66" w:rsidRPr="002D4F66" w:rsidTr="002B3ED8">
        <w:trPr>
          <w:trHeight w:val="35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000  0502  0000000  000  000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000  0502  0000000  000  200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000  0502  0000000  000  220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000  0502  0000000  000  225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000  0505  0000000  000  226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000  0505  0000000  000 300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000  0505  0000000  000  310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2352100,00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475633,64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1172690,00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257589,89</w:t>
            </w:r>
          </w:p>
        </w:tc>
      </w:tr>
      <w:tr w:rsidR="002D4F66" w:rsidRPr="002D4F66" w:rsidTr="002B3ED8">
        <w:trPr>
          <w:trHeight w:val="35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000  0801  0000000  000  210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000  0801  0000000  000  211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000  0801  0000000  000  213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000  0801  0000000  000  220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1172690,00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257589,89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000  0801  0000000  000  221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000  0801  0000000  000  222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000  0801  0000000  000  223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726451,55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254589,89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000  0801  0000000  000  224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000  0801  0000000  000  225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000  0801  0000000  000  226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446238,45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</w:tr>
      <w:tr w:rsidR="002D4F66" w:rsidRPr="002D4F66" w:rsidTr="002B3ED8">
        <w:trPr>
          <w:trHeight w:val="475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000  0801  0000000  000  251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1179100,00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218043,75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000  0801  0000000  000  290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000  0801  0000000  000  300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000  0801  0000000  000  310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000  0801  0000000  000  340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000  1001  0000000  000  000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320000,00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52548,00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000  1001  0000000  000  200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320000,00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52548,00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000  1001  0000000  000  260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320000,00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52548,00</w:t>
            </w:r>
          </w:p>
        </w:tc>
      </w:tr>
      <w:tr w:rsidR="002D4F66" w:rsidRPr="002D4F66" w:rsidTr="002B3ED8">
        <w:trPr>
          <w:trHeight w:val="594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000  1001  0000000  000  263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320000,00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52548,00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000  1003  0000000  000  000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D4F66" w:rsidRPr="002D4F66" w:rsidTr="002B3ED8">
        <w:trPr>
          <w:trHeight w:val="133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000  1003  0000000  000  200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D4F66" w:rsidRPr="002D4F66" w:rsidTr="002B3ED8">
        <w:trPr>
          <w:trHeight w:val="14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000  1003  0000000  000  260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D4F66" w:rsidRPr="002D4F66" w:rsidTr="002B3ED8">
        <w:trPr>
          <w:trHeight w:val="161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000  1003  0000000  000  262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D4F66" w:rsidRPr="002D4F66" w:rsidTr="002B3ED8">
        <w:trPr>
          <w:trHeight w:val="35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000  7900  0000000  000  000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исполнения бюджета (дефицит "--", профицит "+")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194563,71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000 500 001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Остатки на начало отчетного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156227,75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156227,75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000 500 002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на оплату труда и начисления на ФОТ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F66" w:rsidRPr="002D4F66" w:rsidTr="002B3ED8">
        <w:trPr>
          <w:trHeight w:val="119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000 500 003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другие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156227,75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000 500 004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Остатки на конец отчетного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>514916,08</w:t>
            </w:r>
          </w:p>
        </w:tc>
      </w:tr>
      <w:tr w:rsidR="002D4F66" w:rsidRPr="002D4F66" w:rsidTr="002B3ED8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000 500 005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на оплату труда и начисления на ФОТ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4F66">
              <w:rPr>
                <w:rFonts w:ascii="Times New Roman" w:hAnsi="Times New Roman" w:cs="Times New Roman"/>
                <w:color w:val="000000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4F66" w:rsidRPr="002D4F66" w:rsidTr="002B3ED8">
        <w:trPr>
          <w:trHeight w:val="157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000 500 006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другие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F66" w:rsidRPr="002D4F66" w:rsidRDefault="002D4F66" w:rsidP="002B3ED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D4F66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F66" w:rsidRPr="002D4F66" w:rsidRDefault="002D4F66" w:rsidP="002B3E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D4F66" w:rsidRPr="002D4F66" w:rsidRDefault="002D4F66" w:rsidP="002D4F6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4F66" w:rsidRPr="002D4F66" w:rsidRDefault="002D4F66">
      <w:pPr>
        <w:rPr>
          <w:rFonts w:ascii="Times New Roman" w:hAnsi="Times New Roman" w:cs="Times New Roman"/>
        </w:rPr>
      </w:pPr>
    </w:p>
    <w:sectPr w:rsidR="002D4F66" w:rsidRPr="002D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55F9F"/>
    <w:multiLevelType w:val="hybridMultilevel"/>
    <w:tmpl w:val="8F5C3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66"/>
    <w:rsid w:val="002D4F66"/>
    <w:rsid w:val="0098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7C82"/>
  <w15:chartTrackingRefBased/>
  <w15:docId w15:val="{9F082671-7AFA-4920-9BC9-5397CB8D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F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F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4F66"/>
    <w:pPr>
      <w:ind w:left="720"/>
      <w:contextualSpacing/>
    </w:pPr>
  </w:style>
  <w:style w:type="table" w:styleId="a5">
    <w:name w:val="Table Grid"/>
    <w:basedOn w:val="a1"/>
    <w:uiPriority w:val="59"/>
    <w:rsid w:val="002D4F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2D4F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hdestvensko-havskoe-r36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zhdestvensko-havskoe-r36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zhdestvenskoxavskoe-r20.gosweb.gosuslugi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rhavsko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zhdestvensko-havskoe-r36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2708</Words>
  <Characters>15436</Characters>
  <Application>Microsoft Office Word</Application>
  <DocSecurity>0</DocSecurity>
  <Lines>128</Lines>
  <Paragraphs>36</Paragraphs>
  <ScaleCrop>false</ScaleCrop>
  <Company/>
  <LinksUpToDate>false</LinksUpToDate>
  <CharactersWithSpaces>18108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2024-05-02T08:54:00Z</dcterms:created>
  <dcterms:modified xsi:type="dcterms:W3CDTF">2024-05-02T09:02:00Z</dcterms:modified>
</cp:coreProperties>
</file>